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B7" w:rsidRDefault="008572B7" w:rsidP="008572B7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012B74">
        <w:rPr>
          <w:sz w:val="24"/>
          <w:szCs w:val="24"/>
        </w:rPr>
        <w:t>ПРОЕКТНАЯ ДЕКЛАРАЦИЯ</w:t>
      </w:r>
      <w:r>
        <w:rPr>
          <w:sz w:val="24"/>
          <w:szCs w:val="24"/>
        </w:rPr>
        <w:t>.</w:t>
      </w:r>
    </w:p>
    <w:p w:rsidR="008572B7" w:rsidRDefault="008572B7" w:rsidP="008572B7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</w:p>
    <w:p w:rsidR="008572B7" w:rsidRPr="009932C3" w:rsidRDefault="008572B7" w:rsidP="008572B7">
      <w:pPr>
        <w:pStyle w:val="bodytext"/>
        <w:spacing w:before="0" w:beforeAutospacing="0" w:after="0" w:afterAutospacing="0"/>
        <w:jc w:val="both"/>
      </w:pPr>
      <w:r>
        <w:rPr>
          <w:bCs/>
        </w:rPr>
        <w:t xml:space="preserve">Объект капитального </w:t>
      </w:r>
      <w:r w:rsidRPr="009932C3">
        <w:rPr>
          <w:bCs/>
        </w:rPr>
        <w:t>строительств</w:t>
      </w:r>
      <w:r>
        <w:rPr>
          <w:bCs/>
        </w:rPr>
        <w:t>а:</w:t>
      </w:r>
      <w:r w:rsidR="003B3C4C">
        <w:rPr>
          <w:bCs/>
        </w:rPr>
        <w:t xml:space="preserve"> Жилой дом (корпус №1), расположенный по адресу: Московская область, г. Красногорск, мкр. №10, квартал №2</w:t>
      </w:r>
      <w:r>
        <w:rPr>
          <w:bCs/>
        </w:rPr>
        <w:t>.</w:t>
      </w:r>
    </w:p>
    <w:p w:rsidR="008572B7" w:rsidRPr="00012B74" w:rsidRDefault="008572B7" w:rsidP="008572B7">
      <w:pPr>
        <w:pStyle w:val="bodytext"/>
        <w:jc w:val="center"/>
      </w:pPr>
      <w:r w:rsidRPr="00012B74">
        <w:rPr>
          <w:b/>
          <w:bCs/>
        </w:rPr>
        <w:t>Публикуется в соответствии с Ф</w:t>
      </w:r>
      <w:r>
        <w:rPr>
          <w:b/>
          <w:bCs/>
        </w:rPr>
        <w:t xml:space="preserve">едеральным законом </w:t>
      </w:r>
      <w:r w:rsidRPr="00012B74">
        <w:rPr>
          <w:b/>
          <w:bCs/>
        </w:rPr>
        <w:t>№ 214-ФЗ от 30 декабря 2004г.</w:t>
      </w:r>
    </w:p>
    <w:p w:rsidR="008572B7" w:rsidRPr="00AC7CE7" w:rsidRDefault="008572B7" w:rsidP="008572B7">
      <w:pPr>
        <w:jc w:val="both"/>
        <w:rPr>
          <w:rStyle w:val="a3"/>
          <w:b w:val="0"/>
          <w:bCs w:val="0"/>
        </w:rPr>
      </w:pPr>
      <w:r>
        <w:rPr>
          <w:bCs/>
        </w:rPr>
        <w:t xml:space="preserve">Дата размещения проектной декларации в информационно-телекоммуникационной сети общего пользования «Интернет» на сайте </w:t>
      </w:r>
      <w:r w:rsidR="006564BC" w:rsidRPr="006564BC">
        <w:t>http://park2005.ru/</w:t>
      </w:r>
      <w:r>
        <w:t xml:space="preserve"> </w:t>
      </w:r>
      <w:r>
        <w:rPr>
          <w:bCs/>
        </w:rPr>
        <w:t>в разделе «</w:t>
      </w:r>
      <w:r w:rsidR="006564BC">
        <w:rPr>
          <w:bCs/>
        </w:rPr>
        <w:t>Документы</w:t>
      </w:r>
      <w:r>
        <w:rPr>
          <w:bCs/>
        </w:rPr>
        <w:t>»</w:t>
      </w:r>
      <w:r w:rsidR="00096BD6">
        <w:rPr>
          <w:bCs/>
        </w:rPr>
        <w:t>:</w:t>
      </w:r>
      <w:r>
        <w:rPr>
          <w:rStyle w:val="a3"/>
          <w:b w:val="0"/>
          <w:bCs w:val="0"/>
        </w:rPr>
        <w:t xml:space="preserve"> </w:t>
      </w:r>
      <w:r w:rsidRPr="00BD3050">
        <w:rPr>
          <w:rStyle w:val="a3"/>
          <w:b w:val="0"/>
          <w:bCs w:val="0"/>
        </w:rPr>
        <w:t>«</w:t>
      </w:r>
      <w:r w:rsidR="008F16FD">
        <w:rPr>
          <w:rStyle w:val="a3"/>
          <w:b w:val="0"/>
          <w:bCs w:val="0"/>
        </w:rPr>
        <w:t>01</w:t>
      </w:r>
      <w:r w:rsidRPr="00BD3050">
        <w:rPr>
          <w:rStyle w:val="a3"/>
          <w:b w:val="0"/>
          <w:bCs w:val="0"/>
        </w:rPr>
        <w:t xml:space="preserve">» </w:t>
      </w:r>
      <w:r w:rsidR="008F16FD">
        <w:rPr>
          <w:rStyle w:val="a3"/>
          <w:b w:val="0"/>
          <w:bCs w:val="0"/>
        </w:rPr>
        <w:t>апрел</w:t>
      </w:r>
      <w:r w:rsidRPr="00BD3050">
        <w:rPr>
          <w:rStyle w:val="a3"/>
          <w:b w:val="0"/>
          <w:bCs w:val="0"/>
        </w:rPr>
        <w:t xml:space="preserve">я </w:t>
      </w:r>
      <w:r w:rsidRPr="00AC7CE7">
        <w:rPr>
          <w:bCs/>
        </w:rPr>
        <w:t>201</w:t>
      </w:r>
      <w:r w:rsidR="008F16FD">
        <w:rPr>
          <w:bCs/>
        </w:rPr>
        <w:t>4</w:t>
      </w:r>
      <w:r w:rsidRPr="00AC7CE7">
        <w:rPr>
          <w:bCs/>
        </w:rPr>
        <w:t xml:space="preserve"> года.</w:t>
      </w:r>
      <w:r>
        <w:rPr>
          <w:bCs/>
        </w:rPr>
        <w:t xml:space="preserve"> С оригиналом п</w:t>
      </w:r>
      <w:r w:rsidRPr="00283E61">
        <w:rPr>
          <w:bCs/>
        </w:rPr>
        <w:t xml:space="preserve">роектной декларации </w:t>
      </w:r>
      <w:r>
        <w:rPr>
          <w:bCs/>
        </w:rPr>
        <w:t xml:space="preserve">можно ознакомиться в офисе Застройщика </w:t>
      </w:r>
      <w:r w:rsidRPr="00283E61">
        <w:rPr>
          <w:bCs/>
        </w:rPr>
        <w:t>по адресу</w:t>
      </w:r>
      <w:r>
        <w:rPr>
          <w:bCs/>
        </w:rPr>
        <w:t xml:space="preserve"> его местонахождения.</w:t>
      </w:r>
    </w:p>
    <w:p w:rsidR="008572B7" w:rsidRDefault="008572B7" w:rsidP="008572B7">
      <w:pPr>
        <w:pStyle w:val="bodytext"/>
        <w:numPr>
          <w:ilvl w:val="0"/>
          <w:numId w:val="3"/>
        </w:numPr>
        <w:jc w:val="center"/>
        <w:rPr>
          <w:b/>
          <w:bCs/>
        </w:rPr>
      </w:pPr>
      <w:r w:rsidRPr="00012B74">
        <w:rPr>
          <w:b/>
          <w:bCs/>
        </w:rPr>
        <w:t>ИНФОРМАЦИЯ О ЗАСТРОЙЩИКЕ</w:t>
      </w:r>
    </w:p>
    <w:p w:rsidR="008572B7" w:rsidRDefault="008572B7" w:rsidP="008572B7">
      <w:pPr>
        <w:pStyle w:val="bodytext"/>
        <w:ind w:left="360"/>
        <w:jc w:val="center"/>
        <w:rPr>
          <w:b/>
          <w:bCs/>
        </w:rPr>
      </w:pPr>
      <w:r>
        <w:rPr>
          <w:b/>
          <w:bCs/>
        </w:rPr>
        <w:t>Раздел 1. О фирменном наименовании, месте нахождения, режиме работы застройщика</w:t>
      </w:r>
    </w:p>
    <w:p w:rsidR="00E053A2" w:rsidRPr="00E053A2" w:rsidRDefault="008572B7" w:rsidP="008572B7">
      <w:pPr>
        <w:pStyle w:val="bodytext"/>
        <w:numPr>
          <w:ilvl w:val="1"/>
          <w:numId w:val="1"/>
        </w:numPr>
        <w:tabs>
          <w:tab w:val="num" w:pos="0"/>
        </w:tabs>
        <w:ind w:left="540" w:hanging="540"/>
        <w:rPr>
          <w:b/>
          <w:bCs/>
        </w:rPr>
      </w:pPr>
      <w:r w:rsidRPr="00E053A2">
        <w:rPr>
          <w:bCs/>
        </w:rPr>
        <w:t xml:space="preserve">1.1. Полное фирменное наименование: </w:t>
      </w:r>
      <w:r w:rsidR="00B63CB0">
        <w:rPr>
          <w:bCs/>
        </w:rPr>
        <w:t>Общество с ограниченной ответственностью «ПАРК»</w:t>
      </w:r>
    </w:p>
    <w:p w:rsidR="00B63CB0" w:rsidRDefault="008572B7" w:rsidP="00B63CB0">
      <w:pPr>
        <w:pStyle w:val="bodytext"/>
        <w:numPr>
          <w:ilvl w:val="1"/>
          <w:numId w:val="1"/>
        </w:numPr>
        <w:tabs>
          <w:tab w:val="num" w:pos="0"/>
        </w:tabs>
        <w:ind w:left="540" w:hanging="540"/>
        <w:rPr>
          <w:b/>
          <w:bCs/>
        </w:rPr>
      </w:pPr>
      <w:r w:rsidRPr="00E053A2">
        <w:rPr>
          <w:bCs/>
        </w:rPr>
        <w:t>1.2. Сокращен</w:t>
      </w:r>
      <w:r w:rsidR="00E053A2">
        <w:rPr>
          <w:bCs/>
        </w:rPr>
        <w:t>ное фирменное наименование:</w:t>
      </w:r>
      <w:r w:rsidR="00B63CB0">
        <w:rPr>
          <w:bCs/>
        </w:rPr>
        <w:t xml:space="preserve"> ООО «ПАРК»</w:t>
      </w:r>
      <w:r w:rsidR="00E053A2">
        <w:rPr>
          <w:bCs/>
        </w:rPr>
        <w:t xml:space="preserve"> </w:t>
      </w:r>
    </w:p>
    <w:p w:rsidR="00B63CB0" w:rsidRDefault="008572B7" w:rsidP="00B63CB0">
      <w:pPr>
        <w:pStyle w:val="bodytext"/>
        <w:numPr>
          <w:ilvl w:val="1"/>
          <w:numId w:val="1"/>
        </w:numPr>
        <w:tabs>
          <w:tab w:val="num" w:pos="0"/>
        </w:tabs>
        <w:ind w:left="540" w:hanging="540"/>
        <w:rPr>
          <w:rStyle w:val="a3"/>
        </w:rPr>
      </w:pPr>
      <w:r w:rsidRPr="00B63CB0">
        <w:rPr>
          <w:rStyle w:val="a3"/>
          <w:b w:val="0"/>
          <w:bCs w:val="0"/>
        </w:rPr>
        <w:t>1.3. Место нахождения</w:t>
      </w:r>
      <w:r w:rsidR="00B63CB0">
        <w:rPr>
          <w:rStyle w:val="a3"/>
          <w:b w:val="0"/>
          <w:bCs w:val="0"/>
        </w:rPr>
        <w:t xml:space="preserve">: </w:t>
      </w:r>
      <w:r w:rsidR="00B63CB0" w:rsidRPr="00B63CB0">
        <w:rPr>
          <w:rStyle w:val="a3"/>
          <w:b w:val="0"/>
          <w:bCs w:val="0"/>
        </w:rPr>
        <w:t>143432, Московская область, Красногорский р-он, п.г.т. Нахабино, ул. Институтская, стр. 1</w:t>
      </w:r>
    </w:p>
    <w:p w:rsidR="00E053A2" w:rsidRPr="00E053A2" w:rsidRDefault="008572B7" w:rsidP="00B63CB0">
      <w:pPr>
        <w:pStyle w:val="bodytext"/>
        <w:numPr>
          <w:ilvl w:val="1"/>
          <w:numId w:val="1"/>
        </w:numPr>
        <w:tabs>
          <w:tab w:val="num" w:pos="0"/>
        </w:tabs>
        <w:ind w:left="540" w:hanging="540"/>
        <w:rPr>
          <w:rStyle w:val="a3"/>
        </w:rPr>
      </w:pPr>
      <w:r w:rsidRPr="00B63CB0">
        <w:rPr>
          <w:rStyle w:val="a3"/>
          <w:b w:val="0"/>
          <w:bCs w:val="0"/>
        </w:rPr>
        <w:t xml:space="preserve">1.4. Почтовый адрес: </w:t>
      </w:r>
      <w:r w:rsidR="00B63CB0" w:rsidRPr="00B63CB0">
        <w:rPr>
          <w:rStyle w:val="a3"/>
          <w:b w:val="0"/>
          <w:bCs w:val="0"/>
        </w:rPr>
        <w:t>143432, Московская область, Красногорский р-он, п.г.т. Нахабино, ул. Институтская, стр. 1</w:t>
      </w:r>
    </w:p>
    <w:p w:rsidR="00E053A2" w:rsidRPr="00E053A2" w:rsidRDefault="00E053A2" w:rsidP="00E053A2">
      <w:pPr>
        <w:pStyle w:val="bodytext"/>
        <w:numPr>
          <w:ilvl w:val="1"/>
          <w:numId w:val="1"/>
        </w:numPr>
        <w:tabs>
          <w:tab w:val="num" w:pos="0"/>
          <w:tab w:val="num" w:pos="180"/>
        </w:tabs>
        <w:ind w:left="540" w:hanging="540"/>
        <w:rPr>
          <w:rStyle w:val="a3"/>
        </w:rPr>
      </w:pPr>
    </w:p>
    <w:p w:rsidR="008572B7" w:rsidRPr="00E053A2" w:rsidRDefault="008572B7" w:rsidP="008572B7">
      <w:pPr>
        <w:pStyle w:val="bodytext"/>
        <w:numPr>
          <w:ilvl w:val="1"/>
          <w:numId w:val="1"/>
        </w:numPr>
        <w:tabs>
          <w:tab w:val="num" w:pos="0"/>
          <w:tab w:val="num" w:pos="180"/>
        </w:tabs>
        <w:ind w:left="540" w:hanging="540"/>
        <w:jc w:val="center"/>
        <w:rPr>
          <w:b/>
          <w:bCs/>
        </w:rPr>
      </w:pPr>
      <w:r w:rsidRPr="00E053A2">
        <w:rPr>
          <w:b/>
          <w:bCs/>
        </w:rPr>
        <w:t>Раздел 2. О государственной регистрации застройщика</w:t>
      </w:r>
    </w:p>
    <w:p w:rsidR="008572B7" w:rsidRPr="00B01099" w:rsidRDefault="008572B7" w:rsidP="008572B7">
      <w:pPr>
        <w:pStyle w:val="bodytext"/>
        <w:numPr>
          <w:ilvl w:val="1"/>
          <w:numId w:val="2"/>
        </w:numPr>
        <w:tabs>
          <w:tab w:val="clear" w:pos="720"/>
          <w:tab w:val="left" w:pos="540"/>
        </w:tabs>
        <w:ind w:left="0" w:firstLine="0"/>
        <w:rPr>
          <w:rStyle w:val="a3"/>
          <w:b w:val="0"/>
        </w:rPr>
      </w:pPr>
      <w:r w:rsidRPr="00B01099">
        <w:rPr>
          <w:rStyle w:val="a3"/>
          <w:b w:val="0"/>
        </w:rPr>
        <w:t xml:space="preserve"> Дата регистрации: </w:t>
      </w:r>
      <w:r w:rsidR="00AD0EB2">
        <w:rPr>
          <w:rStyle w:val="a3"/>
          <w:b w:val="0"/>
        </w:rPr>
        <w:t>04.02.2008</w:t>
      </w:r>
    </w:p>
    <w:p w:rsidR="008572B7" w:rsidRPr="00AD0EB2" w:rsidRDefault="00E053A2" w:rsidP="008572B7">
      <w:pPr>
        <w:pStyle w:val="bodytext"/>
        <w:numPr>
          <w:ilvl w:val="1"/>
          <w:numId w:val="2"/>
        </w:numPr>
        <w:tabs>
          <w:tab w:val="clear" w:pos="720"/>
          <w:tab w:val="num" w:pos="180"/>
          <w:tab w:val="left" w:pos="540"/>
        </w:tabs>
        <w:ind w:left="540" w:hanging="540"/>
        <w:rPr>
          <w:rStyle w:val="a3"/>
          <w:b w:val="0"/>
        </w:rPr>
      </w:pPr>
      <w:r>
        <w:rPr>
          <w:rStyle w:val="a3"/>
          <w:b w:val="0"/>
          <w:bCs w:val="0"/>
        </w:rPr>
        <w:t xml:space="preserve"> ОГРН</w:t>
      </w:r>
      <w:r w:rsidR="00AD0EB2">
        <w:rPr>
          <w:rStyle w:val="a3"/>
          <w:b w:val="0"/>
          <w:bCs w:val="0"/>
        </w:rPr>
        <w:t xml:space="preserve"> </w:t>
      </w:r>
      <w:r w:rsidR="00AD0EB2" w:rsidRPr="00AD0EB2">
        <w:rPr>
          <w:rStyle w:val="a3"/>
          <w:b w:val="0"/>
        </w:rPr>
        <w:t>1085024000456</w:t>
      </w:r>
      <w:r w:rsidR="008572B7" w:rsidRPr="00B01099">
        <w:rPr>
          <w:rStyle w:val="a3"/>
          <w:b w:val="0"/>
          <w:bCs w:val="0"/>
        </w:rPr>
        <w:t xml:space="preserve">; </w:t>
      </w:r>
      <w:r w:rsidR="008572B7" w:rsidRPr="00AD0EB2">
        <w:rPr>
          <w:rStyle w:val="a3"/>
          <w:b w:val="0"/>
        </w:rPr>
        <w:t xml:space="preserve">ИНН </w:t>
      </w:r>
      <w:r w:rsidR="00AD0EB2" w:rsidRPr="00AD0EB2">
        <w:rPr>
          <w:rStyle w:val="a3"/>
          <w:b w:val="0"/>
        </w:rPr>
        <w:t>5024093645</w:t>
      </w:r>
      <w:r w:rsidR="008572B7" w:rsidRPr="00AD0EB2">
        <w:rPr>
          <w:rStyle w:val="a3"/>
          <w:b w:val="0"/>
        </w:rPr>
        <w:t xml:space="preserve">; КПП </w:t>
      </w:r>
      <w:r w:rsidR="00AD0EB2" w:rsidRPr="00AD0EB2">
        <w:rPr>
          <w:rStyle w:val="a3"/>
          <w:b w:val="0"/>
        </w:rPr>
        <w:t>502401001</w:t>
      </w:r>
    </w:p>
    <w:p w:rsidR="008572B7" w:rsidRDefault="008572B7" w:rsidP="008572B7">
      <w:pPr>
        <w:pStyle w:val="bodytext"/>
        <w:numPr>
          <w:ilvl w:val="1"/>
          <w:numId w:val="2"/>
        </w:numPr>
        <w:tabs>
          <w:tab w:val="clear" w:pos="720"/>
          <w:tab w:val="num" w:pos="180"/>
          <w:tab w:val="left" w:pos="540"/>
        </w:tabs>
        <w:ind w:left="0" w:firstLine="0"/>
        <w:rPr>
          <w:rStyle w:val="a3"/>
          <w:b w:val="0"/>
          <w:bCs w:val="0"/>
        </w:rPr>
      </w:pPr>
      <w:r w:rsidRPr="00B01099">
        <w:rPr>
          <w:rStyle w:val="a3"/>
          <w:b w:val="0"/>
          <w:bCs w:val="0"/>
        </w:rPr>
        <w:t xml:space="preserve"> Свидетельство о государственной р</w:t>
      </w:r>
      <w:r>
        <w:rPr>
          <w:rStyle w:val="a3"/>
          <w:b w:val="0"/>
          <w:bCs w:val="0"/>
        </w:rPr>
        <w:t xml:space="preserve">егистрации юридического лица: </w:t>
      </w:r>
      <w:r w:rsidR="00AD0EB2">
        <w:rPr>
          <w:rStyle w:val="a3"/>
          <w:b w:val="0"/>
          <w:bCs w:val="0"/>
        </w:rPr>
        <w:t>серия 50 №010256950</w:t>
      </w:r>
      <w:r w:rsidRPr="00B01099">
        <w:rPr>
          <w:rStyle w:val="a3"/>
          <w:b w:val="0"/>
          <w:bCs w:val="0"/>
        </w:rPr>
        <w:t>.</w:t>
      </w:r>
    </w:p>
    <w:p w:rsidR="008572B7" w:rsidRPr="00B01099" w:rsidRDefault="008572B7" w:rsidP="008572B7">
      <w:pPr>
        <w:pStyle w:val="bodytext"/>
        <w:numPr>
          <w:ilvl w:val="1"/>
          <w:numId w:val="2"/>
        </w:numPr>
        <w:tabs>
          <w:tab w:val="clear" w:pos="720"/>
          <w:tab w:val="num" w:pos="180"/>
          <w:tab w:val="left" w:pos="540"/>
        </w:tabs>
        <w:ind w:left="540" w:hanging="540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</w:t>
      </w:r>
      <w:r w:rsidRPr="00B01099">
        <w:rPr>
          <w:rStyle w:val="a3"/>
          <w:b w:val="0"/>
          <w:bCs w:val="0"/>
        </w:rPr>
        <w:t>Наименование регистрирующего ор</w:t>
      </w:r>
      <w:r w:rsidRPr="00012B74">
        <w:rPr>
          <w:rStyle w:val="a3"/>
          <w:b w:val="0"/>
        </w:rPr>
        <w:t xml:space="preserve">гана: </w:t>
      </w:r>
      <w:r w:rsidR="00AD0EB2">
        <w:rPr>
          <w:rStyle w:val="a3"/>
          <w:b w:val="0"/>
        </w:rPr>
        <w:t>Инспекция федеральной налоговой службы по г. Красногорску Московской области</w:t>
      </w:r>
    </w:p>
    <w:p w:rsidR="008572B7" w:rsidRPr="00B01099" w:rsidRDefault="008572B7" w:rsidP="008572B7">
      <w:pPr>
        <w:pStyle w:val="bodytext"/>
        <w:tabs>
          <w:tab w:val="left" w:pos="540"/>
        </w:tabs>
        <w:jc w:val="center"/>
      </w:pPr>
      <w:r w:rsidRPr="00B01099">
        <w:rPr>
          <w:rStyle w:val="a3"/>
        </w:rPr>
        <w:t xml:space="preserve">Раздел </w:t>
      </w:r>
      <w:r>
        <w:rPr>
          <w:rStyle w:val="a3"/>
        </w:rPr>
        <w:t>3. Об учредителях (участниках) з</w:t>
      </w:r>
      <w:r w:rsidRPr="00B01099">
        <w:rPr>
          <w:rStyle w:val="a3"/>
        </w:rPr>
        <w:t>астройщика</w:t>
      </w:r>
    </w:p>
    <w:p w:rsidR="008572B7" w:rsidRDefault="008572B7" w:rsidP="008572B7">
      <w:pPr>
        <w:pStyle w:val="bodytext"/>
        <w:tabs>
          <w:tab w:val="num" w:pos="180"/>
        </w:tabs>
        <w:spacing w:before="0" w:beforeAutospacing="0" w:after="0" w:afterAutospacing="0"/>
        <w:rPr>
          <w:rStyle w:val="a3"/>
          <w:b w:val="0"/>
          <w:bCs w:val="0"/>
        </w:rPr>
      </w:pPr>
      <w:r w:rsidRPr="001666B9">
        <w:rPr>
          <w:bCs/>
        </w:rPr>
        <w:t>3</w:t>
      </w:r>
      <w:r w:rsidRPr="001666B9">
        <w:rPr>
          <w:rStyle w:val="a3"/>
          <w:b w:val="0"/>
        </w:rPr>
        <w:t>.1. Учре</w:t>
      </w:r>
      <w:r w:rsidRPr="001666B9">
        <w:rPr>
          <w:rStyle w:val="a3"/>
          <w:b w:val="0"/>
          <w:bCs w:val="0"/>
        </w:rPr>
        <w:t xml:space="preserve">дители </w:t>
      </w:r>
      <w:r>
        <w:rPr>
          <w:rStyle w:val="a3"/>
          <w:b w:val="0"/>
          <w:bCs w:val="0"/>
        </w:rPr>
        <w:t xml:space="preserve">(участники) </w:t>
      </w:r>
      <w:r w:rsidRPr="001666B9">
        <w:rPr>
          <w:rStyle w:val="a3"/>
          <w:b w:val="0"/>
          <w:bCs w:val="0"/>
        </w:rPr>
        <w:t xml:space="preserve">застройщика, обладающие 5 и более процентами голосов в общем собрании: </w:t>
      </w:r>
      <w:r w:rsidR="006564BC">
        <w:rPr>
          <w:rStyle w:val="a3"/>
          <w:b w:val="0"/>
          <w:bCs w:val="0"/>
        </w:rPr>
        <w:t>физические лица – 100 %.</w:t>
      </w:r>
    </w:p>
    <w:p w:rsidR="008572B7" w:rsidRDefault="008572B7" w:rsidP="008572B7">
      <w:pPr>
        <w:pStyle w:val="bodytext"/>
        <w:tabs>
          <w:tab w:val="left" w:pos="540"/>
        </w:tabs>
        <w:jc w:val="center"/>
        <w:rPr>
          <w:rStyle w:val="a3"/>
        </w:rPr>
      </w:pPr>
      <w:r w:rsidRPr="00B01099">
        <w:rPr>
          <w:rStyle w:val="a3"/>
          <w:bCs w:val="0"/>
        </w:rPr>
        <w:t xml:space="preserve">Раздел 4. </w:t>
      </w:r>
      <w:r>
        <w:rPr>
          <w:rStyle w:val="a3"/>
        </w:rPr>
        <w:t>О</w:t>
      </w:r>
      <w:r w:rsidRPr="00B01099">
        <w:rPr>
          <w:rStyle w:val="a3"/>
        </w:rPr>
        <w:t xml:space="preserve"> проектах строительства многоквартирных домов и (или) иных объектов недвижимос</w:t>
      </w:r>
      <w:r>
        <w:rPr>
          <w:rStyle w:val="a3"/>
        </w:rPr>
        <w:t>ти, в которых принимал участие з</w:t>
      </w:r>
      <w:r w:rsidRPr="00B01099">
        <w:rPr>
          <w:rStyle w:val="a3"/>
        </w:rPr>
        <w:t>астройщик в течение трех лет, предшествующих опубликованию</w:t>
      </w:r>
      <w:r>
        <w:rPr>
          <w:rStyle w:val="a3"/>
        </w:rPr>
        <w:t xml:space="preserve"> проектной декларации</w:t>
      </w:r>
    </w:p>
    <w:p w:rsidR="008572B7" w:rsidRDefault="008572B7" w:rsidP="008572B7">
      <w:pPr>
        <w:pStyle w:val="bodytext"/>
        <w:tabs>
          <w:tab w:val="left" w:pos="540"/>
        </w:tabs>
      </w:pPr>
      <w:r>
        <w:rPr>
          <w:rStyle w:val="a3"/>
          <w:b w:val="0"/>
        </w:rPr>
        <w:t xml:space="preserve">4.1. </w:t>
      </w:r>
      <w:r w:rsidRPr="005A2819">
        <w:rPr>
          <w:rStyle w:val="a3"/>
          <w:b w:val="0"/>
        </w:rPr>
        <w:t>За период 201</w:t>
      </w:r>
      <w:r w:rsidR="00AD0EB2">
        <w:rPr>
          <w:rStyle w:val="a3"/>
          <w:b w:val="0"/>
        </w:rPr>
        <w:t>1</w:t>
      </w:r>
      <w:r w:rsidRPr="005A2819">
        <w:rPr>
          <w:rStyle w:val="a3"/>
          <w:b w:val="0"/>
        </w:rPr>
        <w:t>-201</w:t>
      </w:r>
      <w:r w:rsidR="00AD0EB2">
        <w:rPr>
          <w:rStyle w:val="a3"/>
          <w:b w:val="0"/>
        </w:rPr>
        <w:t>4</w:t>
      </w:r>
      <w:r w:rsidRPr="005A2819">
        <w:rPr>
          <w:rStyle w:val="a3"/>
          <w:b w:val="0"/>
        </w:rPr>
        <w:t xml:space="preserve">г.г. в иных проектах </w:t>
      </w:r>
      <w:r w:rsidRPr="008A370F">
        <w:t>строительства многоквартирных домов и (или) иных объектов недвижимости застройщик участия не принимал.</w:t>
      </w:r>
    </w:p>
    <w:p w:rsidR="008572B7" w:rsidRPr="00294151" w:rsidRDefault="008572B7" w:rsidP="008572B7">
      <w:pPr>
        <w:pStyle w:val="bodytext"/>
        <w:tabs>
          <w:tab w:val="left" w:pos="540"/>
        </w:tabs>
        <w:jc w:val="center"/>
        <w:rPr>
          <w:rStyle w:val="a3"/>
        </w:rPr>
      </w:pPr>
      <w:r w:rsidRPr="00294151">
        <w:rPr>
          <w:rStyle w:val="a3"/>
        </w:rPr>
        <w:t xml:space="preserve">Раздел 5. </w:t>
      </w:r>
      <w:r>
        <w:rPr>
          <w:rStyle w:val="a3"/>
        </w:rPr>
        <w:t xml:space="preserve">О </w:t>
      </w:r>
      <w:r w:rsidRPr="00294151">
        <w:rPr>
          <w:rStyle w:val="a3"/>
        </w:rPr>
        <w:t>вид</w:t>
      </w:r>
      <w:r>
        <w:rPr>
          <w:rStyle w:val="a3"/>
        </w:rPr>
        <w:t>ах</w:t>
      </w:r>
      <w:r w:rsidRPr="00294151">
        <w:rPr>
          <w:rStyle w:val="a3"/>
        </w:rPr>
        <w:t xml:space="preserve"> лицензируемой деятельности</w:t>
      </w:r>
      <w:r>
        <w:rPr>
          <w:rStyle w:val="a3"/>
        </w:rPr>
        <w:t>, связанных с привлечением денежных средств участников долевого строительства</w:t>
      </w:r>
    </w:p>
    <w:p w:rsidR="008572B7" w:rsidRPr="00B01099" w:rsidRDefault="008572B7" w:rsidP="008572B7">
      <w:pPr>
        <w:jc w:val="both"/>
        <w:rPr>
          <w:rStyle w:val="a3"/>
          <w:b w:val="0"/>
        </w:rPr>
      </w:pPr>
      <w:r>
        <w:t xml:space="preserve">5.1. </w:t>
      </w:r>
      <w:r w:rsidR="00505837">
        <w:t>Деятельность по привлечению денежных средств участников долевого строительства не лицензируется</w:t>
      </w:r>
      <w:r>
        <w:t>.</w:t>
      </w:r>
      <w:r w:rsidRPr="00074834">
        <w:t xml:space="preserve"> </w:t>
      </w:r>
    </w:p>
    <w:p w:rsidR="008572B7" w:rsidRPr="00074834" w:rsidRDefault="008572B7" w:rsidP="008572B7">
      <w:pPr>
        <w:pStyle w:val="bodytext"/>
        <w:tabs>
          <w:tab w:val="left" w:pos="540"/>
        </w:tabs>
        <w:jc w:val="center"/>
        <w:rPr>
          <w:rStyle w:val="a3"/>
        </w:rPr>
      </w:pPr>
      <w:r w:rsidRPr="00074834">
        <w:rPr>
          <w:rStyle w:val="a3"/>
        </w:rPr>
        <w:lastRenderedPageBreak/>
        <w:t xml:space="preserve">Раздел 6. </w:t>
      </w:r>
      <w:r>
        <w:rPr>
          <w:rStyle w:val="a3"/>
        </w:rPr>
        <w:t>О</w:t>
      </w:r>
      <w:r w:rsidRPr="00074834">
        <w:rPr>
          <w:rStyle w:val="a3"/>
        </w:rPr>
        <w:t xml:space="preserve"> финансовом результате текущего года, размерах кредиторской и дебиторской задолженности на день опубликования проектной декларации</w:t>
      </w:r>
    </w:p>
    <w:p w:rsidR="008572B7" w:rsidRPr="004A0C1F" w:rsidRDefault="008572B7" w:rsidP="008572B7">
      <w:pPr>
        <w:pStyle w:val="bodytext"/>
        <w:spacing w:before="0" w:beforeAutospacing="0" w:after="0" w:afterAutospacing="0"/>
        <w:jc w:val="both"/>
        <w:rPr>
          <w:bCs/>
        </w:rPr>
      </w:pPr>
      <w:r w:rsidRPr="004A0C1F">
        <w:rPr>
          <w:bCs/>
        </w:rPr>
        <w:t xml:space="preserve">6.1. Финансовый результат текущего года на </w:t>
      </w:r>
      <w:r w:rsidR="00FC3E6F">
        <w:rPr>
          <w:bCs/>
        </w:rPr>
        <w:t>«</w:t>
      </w:r>
      <w:r w:rsidR="00345E7E">
        <w:rPr>
          <w:bCs/>
        </w:rPr>
        <w:t>31</w:t>
      </w:r>
      <w:r w:rsidR="00FC3E6F">
        <w:rPr>
          <w:bCs/>
        </w:rPr>
        <w:t>»</w:t>
      </w:r>
      <w:r w:rsidRPr="004A0C1F">
        <w:rPr>
          <w:bCs/>
        </w:rPr>
        <w:t xml:space="preserve"> </w:t>
      </w:r>
      <w:r w:rsidR="00345E7E">
        <w:rPr>
          <w:bCs/>
        </w:rPr>
        <w:t>декабря</w:t>
      </w:r>
      <w:r w:rsidRPr="004A0C1F">
        <w:rPr>
          <w:bCs/>
        </w:rPr>
        <w:t xml:space="preserve"> 2013</w:t>
      </w:r>
      <w:r w:rsidR="00345E7E">
        <w:rPr>
          <w:bCs/>
        </w:rPr>
        <w:t xml:space="preserve"> </w:t>
      </w:r>
      <w:r w:rsidRPr="004A0C1F">
        <w:rPr>
          <w:bCs/>
        </w:rPr>
        <w:t xml:space="preserve">г. </w:t>
      </w:r>
      <w:r w:rsidR="00FC3E6F">
        <w:rPr>
          <w:bCs/>
        </w:rPr>
        <w:t>–</w:t>
      </w:r>
      <w:r w:rsidRPr="004A0C1F">
        <w:rPr>
          <w:bCs/>
        </w:rPr>
        <w:t xml:space="preserve"> </w:t>
      </w:r>
      <w:r w:rsidR="00FC3E6F">
        <w:rPr>
          <w:bCs/>
        </w:rPr>
        <w:t xml:space="preserve">прибыль </w:t>
      </w:r>
      <w:r w:rsidRPr="004A0C1F">
        <w:rPr>
          <w:bCs/>
        </w:rPr>
        <w:t xml:space="preserve">в размере </w:t>
      </w:r>
      <w:r w:rsidR="00345E7E">
        <w:rPr>
          <w:bCs/>
        </w:rPr>
        <w:t>2 303 000 руб</w:t>
      </w:r>
      <w:r w:rsidRPr="004A0C1F">
        <w:rPr>
          <w:bCs/>
        </w:rPr>
        <w:t>.</w:t>
      </w:r>
    </w:p>
    <w:p w:rsidR="008572B7" w:rsidRPr="004A0C1F" w:rsidRDefault="008572B7" w:rsidP="008572B7">
      <w:pPr>
        <w:pStyle w:val="bodytext"/>
        <w:spacing w:before="0" w:beforeAutospacing="0" w:after="0" w:afterAutospacing="0"/>
        <w:jc w:val="both"/>
        <w:rPr>
          <w:bCs/>
        </w:rPr>
      </w:pPr>
      <w:r w:rsidRPr="004A0C1F">
        <w:rPr>
          <w:bCs/>
        </w:rPr>
        <w:t>6.2. Разме</w:t>
      </w:r>
      <w:r w:rsidR="00FC3E6F">
        <w:rPr>
          <w:bCs/>
        </w:rPr>
        <w:t>р дебиторской задолженности на «</w:t>
      </w:r>
      <w:r w:rsidR="00345E7E">
        <w:rPr>
          <w:bCs/>
        </w:rPr>
        <w:t>31</w:t>
      </w:r>
      <w:r w:rsidR="00FC3E6F">
        <w:rPr>
          <w:bCs/>
        </w:rPr>
        <w:t>»</w:t>
      </w:r>
      <w:r w:rsidRPr="004A0C1F">
        <w:rPr>
          <w:bCs/>
        </w:rPr>
        <w:t xml:space="preserve"> </w:t>
      </w:r>
      <w:r w:rsidR="00345E7E">
        <w:rPr>
          <w:bCs/>
        </w:rPr>
        <w:t>декабря</w:t>
      </w:r>
      <w:r w:rsidRPr="004A0C1F">
        <w:rPr>
          <w:bCs/>
        </w:rPr>
        <w:t xml:space="preserve"> 2013</w:t>
      </w:r>
      <w:r w:rsidR="00345E7E">
        <w:rPr>
          <w:bCs/>
        </w:rPr>
        <w:t xml:space="preserve"> </w:t>
      </w:r>
      <w:r w:rsidRPr="004A0C1F">
        <w:rPr>
          <w:bCs/>
        </w:rPr>
        <w:t xml:space="preserve">г. </w:t>
      </w:r>
      <w:r w:rsidR="00FC3E6F">
        <w:rPr>
          <w:bCs/>
        </w:rPr>
        <w:t>–</w:t>
      </w:r>
      <w:r w:rsidR="00345E7E">
        <w:rPr>
          <w:bCs/>
        </w:rPr>
        <w:t xml:space="preserve"> </w:t>
      </w:r>
      <w:r w:rsidR="00EC5E2F">
        <w:rPr>
          <w:bCs/>
        </w:rPr>
        <w:t>54 256</w:t>
      </w:r>
      <w:r w:rsidR="005B251A">
        <w:rPr>
          <w:bCs/>
        </w:rPr>
        <w:t> </w:t>
      </w:r>
      <w:r w:rsidR="00EC5E2F">
        <w:rPr>
          <w:bCs/>
        </w:rPr>
        <w:t>000</w:t>
      </w:r>
      <w:r w:rsidR="005B251A">
        <w:rPr>
          <w:bCs/>
        </w:rPr>
        <w:t xml:space="preserve"> руб</w:t>
      </w:r>
      <w:r w:rsidRPr="004A0C1F">
        <w:rPr>
          <w:bCs/>
        </w:rPr>
        <w:t>.</w:t>
      </w:r>
    </w:p>
    <w:p w:rsidR="008572B7" w:rsidRPr="00703D5C" w:rsidRDefault="008572B7" w:rsidP="008572B7">
      <w:pPr>
        <w:pStyle w:val="bodytext"/>
        <w:spacing w:before="0" w:beforeAutospacing="0" w:after="0" w:afterAutospacing="0"/>
        <w:jc w:val="both"/>
        <w:rPr>
          <w:bCs/>
        </w:rPr>
      </w:pPr>
      <w:r w:rsidRPr="004A0C1F">
        <w:rPr>
          <w:bCs/>
        </w:rPr>
        <w:t>6.3. Размер</w:t>
      </w:r>
      <w:r w:rsidR="00FC3E6F">
        <w:rPr>
          <w:bCs/>
        </w:rPr>
        <w:t xml:space="preserve"> кредиторской задолженности на «</w:t>
      </w:r>
      <w:r w:rsidR="00345E7E">
        <w:rPr>
          <w:bCs/>
        </w:rPr>
        <w:t>31</w:t>
      </w:r>
      <w:r w:rsidR="00FC3E6F">
        <w:rPr>
          <w:bCs/>
        </w:rPr>
        <w:t>»</w:t>
      </w:r>
      <w:r w:rsidRPr="004A0C1F">
        <w:rPr>
          <w:bCs/>
        </w:rPr>
        <w:t xml:space="preserve"> </w:t>
      </w:r>
      <w:r w:rsidR="00345E7E">
        <w:rPr>
          <w:bCs/>
        </w:rPr>
        <w:t>декабря</w:t>
      </w:r>
      <w:r w:rsidRPr="004A0C1F">
        <w:rPr>
          <w:bCs/>
        </w:rPr>
        <w:t xml:space="preserve"> 2013</w:t>
      </w:r>
      <w:r w:rsidR="00345E7E">
        <w:rPr>
          <w:bCs/>
        </w:rPr>
        <w:t xml:space="preserve"> </w:t>
      </w:r>
      <w:r w:rsidRPr="004A0C1F">
        <w:rPr>
          <w:bCs/>
        </w:rPr>
        <w:t xml:space="preserve">г. </w:t>
      </w:r>
      <w:r w:rsidR="00345E7E">
        <w:rPr>
          <w:bCs/>
        </w:rPr>
        <w:t>–</w:t>
      </w:r>
      <w:r w:rsidR="00D77CED">
        <w:rPr>
          <w:bCs/>
        </w:rPr>
        <w:t xml:space="preserve"> </w:t>
      </w:r>
      <w:r w:rsidR="00345E7E">
        <w:rPr>
          <w:bCs/>
        </w:rPr>
        <w:t>64 227 000 руб</w:t>
      </w:r>
      <w:r w:rsidRPr="004A0C1F">
        <w:rPr>
          <w:bCs/>
        </w:rPr>
        <w:t>.</w:t>
      </w:r>
    </w:p>
    <w:p w:rsidR="00FC3E6F" w:rsidRDefault="00FC3E6F" w:rsidP="008572B7">
      <w:pPr>
        <w:pStyle w:val="a4"/>
        <w:jc w:val="center"/>
        <w:rPr>
          <w:b/>
          <w:bCs/>
        </w:rPr>
      </w:pPr>
    </w:p>
    <w:p w:rsidR="008572B7" w:rsidRPr="0008678E" w:rsidRDefault="008572B7" w:rsidP="008572B7">
      <w:pPr>
        <w:pStyle w:val="a4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Pr="00D667F7">
        <w:rPr>
          <w:b/>
          <w:bCs/>
        </w:rPr>
        <w:t xml:space="preserve">. </w:t>
      </w:r>
      <w:r w:rsidRPr="0008678E">
        <w:rPr>
          <w:b/>
          <w:bCs/>
        </w:rPr>
        <w:t>ИНФОРМАЦИЯ О ПРОЕКТЕ СТРОИТЕЛЬСТВА</w:t>
      </w:r>
    </w:p>
    <w:p w:rsidR="008572B7" w:rsidRPr="00D667F7" w:rsidRDefault="008572B7" w:rsidP="008572B7">
      <w:pPr>
        <w:pStyle w:val="bodytext"/>
        <w:tabs>
          <w:tab w:val="left" w:pos="540"/>
        </w:tabs>
        <w:jc w:val="center"/>
        <w:rPr>
          <w:rStyle w:val="a3"/>
        </w:rPr>
      </w:pPr>
      <w:r w:rsidRPr="00D667F7">
        <w:rPr>
          <w:rStyle w:val="a3"/>
          <w:bCs w:val="0"/>
        </w:rPr>
        <w:t>Раздел 7. О</w:t>
      </w:r>
      <w:r w:rsidRPr="00D667F7">
        <w:rPr>
          <w:rStyle w:val="a3"/>
        </w:rPr>
        <w:t xml:space="preserve"> цели проекта строительства, об этапах и о сроках его реализации, о результатах государственной экс</w:t>
      </w:r>
      <w:r>
        <w:rPr>
          <w:rStyle w:val="a3"/>
        </w:rPr>
        <w:t>пертизы проектной документации</w:t>
      </w:r>
    </w:p>
    <w:p w:rsidR="00D77CED" w:rsidRDefault="008572B7" w:rsidP="008572B7">
      <w:pPr>
        <w:pStyle w:val="bodytext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7.1. </w:t>
      </w:r>
      <w:r w:rsidRPr="001314B3">
        <w:rPr>
          <w:bCs/>
        </w:rPr>
        <w:t>Цель проекта строительства: улучшение жилищных условий и создание мест приложения труда за счет коммерческих площадей микрорайона. Строительство</w:t>
      </w:r>
      <w:r>
        <w:rPr>
          <w:bCs/>
        </w:rPr>
        <w:t xml:space="preserve"> продиктовано необходимостью создания выразительного архитектурного формирования застройки в Красногорском районе</w:t>
      </w:r>
      <w:r w:rsidRPr="004C5F84">
        <w:rPr>
          <w:bCs/>
        </w:rPr>
        <w:t xml:space="preserve"> </w:t>
      </w:r>
      <w:r>
        <w:rPr>
          <w:bCs/>
        </w:rPr>
        <w:t xml:space="preserve">по </w:t>
      </w:r>
      <w:proofErr w:type="gramStart"/>
      <w:r>
        <w:rPr>
          <w:bCs/>
        </w:rPr>
        <w:t>индивидуальному проекту</w:t>
      </w:r>
      <w:proofErr w:type="gramEnd"/>
      <w:r w:rsidR="00D77CED">
        <w:rPr>
          <w:bCs/>
        </w:rPr>
        <w:t>.</w:t>
      </w:r>
    </w:p>
    <w:p w:rsidR="008572B7" w:rsidRPr="00201381" w:rsidRDefault="008572B7" w:rsidP="008572B7">
      <w:pPr>
        <w:pStyle w:val="bodytext"/>
        <w:spacing w:before="0" w:beforeAutospacing="0" w:after="0" w:afterAutospacing="0"/>
        <w:jc w:val="both"/>
        <w:rPr>
          <w:bCs/>
        </w:rPr>
      </w:pPr>
      <w:r w:rsidRPr="00201381">
        <w:rPr>
          <w:bCs/>
        </w:rPr>
        <w:t xml:space="preserve">7.2. Этапы </w:t>
      </w:r>
      <w:r>
        <w:rPr>
          <w:bCs/>
        </w:rPr>
        <w:t xml:space="preserve">и сроки реализации проекта </w:t>
      </w:r>
      <w:r w:rsidRPr="00201381">
        <w:rPr>
          <w:bCs/>
        </w:rPr>
        <w:t>строительства</w:t>
      </w:r>
      <w:r>
        <w:rPr>
          <w:bCs/>
        </w:rPr>
        <w:t>:</w:t>
      </w:r>
    </w:p>
    <w:p w:rsidR="008572B7" w:rsidRPr="001314B3" w:rsidRDefault="008572B7" w:rsidP="008572B7">
      <w:pPr>
        <w:pStyle w:val="bodytext"/>
        <w:spacing w:before="0" w:beforeAutospacing="0" w:after="0" w:afterAutospacing="0"/>
        <w:ind w:firstLine="709"/>
        <w:jc w:val="both"/>
        <w:rPr>
          <w:bCs/>
        </w:rPr>
      </w:pPr>
      <w:r w:rsidRPr="001314B3">
        <w:rPr>
          <w:bCs/>
        </w:rPr>
        <w:t>1 этап — Подготовительный этап.</w:t>
      </w:r>
    </w:p>
    <w:p w:rsidR="008572B7" w:rsidRPr="001314B3" w:rsidRDefault="008572B7" w:rsidP="008572B7">
      <w:pPr>
        <w:pStyle w:val="bodytext"/>
        <w:spacing w:before="0" w:beforeAutospacing="0" w:after="0" w:afterAutospacing="0"/>
        <w:ind w:firstLine="1418"/>
        <w:jc w:val="both"/>
        <w:rPr>
          <w:bCs/>
        </w:rPr>
      </w:pPr>
      <w:r w:rsidRPr="001314B3">
        <w:rPr>
          <w:bCs/>
        </w:rPr>
        <w:t xml:space="preserve">Начало этапа — </w:t>
      </w:r>
      <w:r w:rsidR="003B3C4C">
        <w:rPr>
          <w:bCs/>
        </w:rPr>
        <w:t>03.03.2014 г</w:t>
      </w:r>
      <w:r w:rsidRPr="001314B3">
        <w:rPr>
          <w:bCs/>
        </w:rPr>
        <w:t>.</w:t>
      </w:r>
    </w:p>
    <w:p w:rsidR="008572B7" w:rsidRPr="001314B3" w:rsidRDefault="008572B7" w:rsidP="008572B7">
      <w:pPr>
        <w:pStyle w:val="bodytext"/>
        <w:spacing w:before="0" w:beforeAutospacing="0" w:after="0" w:afterAutospacing="0"/>
        <w:ind w:firstLine="1418"/>
        <w:jc w:val="both"/>
        <w:rPr>
          <w:bCs/>
        </w:rPr>
      </w:pPr>
      <w:r w:rsidRPr="001314B3">
        <w:rPr>
          <w:bCs/>
        </w:rPr>
        <w:t>Окончание эт</w:t>
      </w:r>
      <w:r w:rsidR="00D77CED">
        <w:rPr>
          <w:bCs/>
        </w:rPr>
        <w:t xml:space="preserve">апа </w:t>
      </w:r>
      <w:r w:rsidR="003B3C4C" w:rsidRPr="001314B3">
        <w:rPr>
          <w:bCs/>
        </w:rPr>
        <w:t>—</w:t>
      </w:r>
      <w:r w:rsidR="00D77CED">
        <w:rPr>
          <w:bCs/>
        </w:rPr>
        <w:t xml:space="preserve"> </w:t>
      </w:r>
      <w:r w:rsidR="003B3C4C">
        <w:rPr>
          <w:bCs/>
        </w:rPr>
        <w:t>31.05.2014 г</w:t>
      </w:r>
      <w:r w:rsidRPr="001314B3">
        <w:rPr>
          <w:bCs/>
        </w:rPr>
        <w:t>.</w:t>
      </w:r>
    </w:p>
    <w:p w:rsidR="008572B7" w:rsidRPr="001314B3" w:rsidRDefault="008572B7" w:rsidP="008572B7">
      <w:pPr>
        <w:pStyle w:val="bodytext"/>
        <w:spacing w:before="0" w:beforeAutospacing="0" w:after="0" w:afterAutospacing="0"/>
        <w:ind w:firstLine="709"/>
        <w:jc w:val="both"/>
        <w:rPr>
          <w:bCs/>
        </w:rPr>
      </w:pPr>
      <w:r w:rsidRPr="001314B3">
        <w:rPr>
          <w:bCs/>
        </w:rPr>
        <w:t>2 этап — Производство строительных и иных работ, необходимых для ввода дома в эксплуатацию, включая благоустройство придомовой территории.</w:t>
      </w:r>
    </w:p>
    <w:p w:rsidR="008572B7" w:rsidRPr="001314B3" w:rsidRDefault="008572B7" w:rsidP="008572B7">
      <w:pPr>
        <w:pStyle w:val="bodytext"/>
        <w:spacing w:before="0" w:beforeAutospacing="0" w:after="0" w:afterAutospacing="0"/>
        <w:ind w:firstLine="1418"/>
        <w:jc w:val="both"/>
        <w:rPr>
          <w:bCs/>
        </w:rPr>
      </w:pPr>
      <w:r w:rsidRPr="001314B3">
        <w:rPr>
          <w:bCs/>
        </w:rPr>
        <w:t xml:space="preserve">Начало этапа — </w:t>
      </w:r>
      <w:r w:rsidR="003B3C4C">
        <w:rPr>
          <w:bCs/>
        </w:rPr>
        <w:t>01.05.2014 г</w:t>
      </w:r>
      <w:r w:rsidRPr="001314B3">
        <w:rPr>
          <w:bCs/>
        </w:rPr>
        <w:t>.</w:t>
      </w:r>
    </w:p>
    <w:p w:rsidR="008572B7" w:rsidRPr="00C332BB" w:rsidRDefault="008572B7" w:rsidP="008572B7">
      <w:pPr>
        <w:pStyle w:val="bodytext"/>
        <w:spacing w:before="0" w:beforeAutospacing="0" w:after="0" w:afterAutospacing="0"/>
        <w:ind w:firstLine="1418"/>
        <w:jc w:val="both"/>
        <w:rPr>
          <w:bCs/>
        </w:rPr>
      </w:pPr>
      <w:r w:rsidRPr="001314B3">
        <w:rPr>
          <w:bCs/>
        </w:rPr>
        <w:t xml:space="preserve">Окончание этапа — дата оформления разрешения на ввод жилого дома в эксплуатацию — </w:t>
      </w:r>
      <w:r w:rsidR="003B3C4C">
        <w:rPr>
          <w:bCs/>
        </w:rPr>
        <w:t>31.10.2015 г</w:t>
      </w:r>
      <w:r w:rsidRPr="001314B3">
        <w:rPr>
          <w:bCs/>
        </w:rPr>
        <w:t>.</w:t>
      </w:r>
    </w:p>
    <w:p w:rsidR="008572B7" w:rsidRDefault="008572B7" w:rsidP="008572B7">
      <w:pPr>
        <w:pStyle w:val="bodytext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7.3. </w:t>
      </w:r>
      <w:r w:rsidRPr="00201381">
        <w:rPr>
          <w:bCs/>
        </w:rPr>
        <w:t xml:space="preserve">Результаты </w:t>
      </w:r>
      <w:r w:rsidR="003B3C4C">
        <w:rPr>
          <w:bCs/>
        </w:rPr>
        <w:t>не</w:t>
      </w:r>
      <w:r w:rsidRPr="00201381">
        <w:rPr>
          <w:bCs/>
        </w:rPr>
        <w:t>государственной экспертизы проектной документации</w:t>
      </w:r>
      <w:r>
        <w:rPr>
          <w:bCs/>
        </w:rPr>
        <w:t xml:space="preserve">: положительное заключение </w:t>
      </w:r>
      <w:r w:rsidR="003B3C4C">
        <w:t>ООО «Центр судебных и негосударственных экспертиз «Индекс»</w:t>
      </w:r>
      <w:r>
        <w:rPr>
          <w:bCs/>
        </w:rPr>
        <w:t xml:space="preserve"> </w:t>
      </w:r>
      <w:r w:rsidR="003B3C4C">
        <w:t>№ 4-1-1-0571-14 от 24.01.2014 г.</w:t>
      </w:r>
    </w:p>
    <w:p w:rsidR="008572B7" w:rsidRPr="0008678E" w:rsidRDefault="008572B7" w:rsidP="008572B7">
      <w:pPr>
        <w:pStyle w:val="bodytext"/>
        <w:spacing w:before="0" w:beforeAutospacing="0" w:after="0" w:afterAutospacing="0"/>
        <w:ind w:firstLine="709"/>
        <w:jc w:val="both"/>
        <w:rPr>
          <w:bCs/>
        </w:rPr>
      </w:pPr>
    </w:p>
    <w:p w:rsidR="008572B7" w:rsidRDefault="008572B7" w:rsidP="008572B7">
      <w:pPr>
        <w:pStyle w:val="bodytext"/>
        <w:spacing w:before="0" w:beforeAutospacing="0" w:after="0" w:afterAutospacing="0"/>
        <w:ind w:left="357"/>
        <w:jc w:val="center"/>
        <w:rPr>
          <w:b/>
          <w:bCs/>
        </w:rPr>
      </w:pPr>
      <w:r>
        <w:rPr>
          <w:b/>
          <w:bCs/>
        </w:rPr>
        <w:t>Раздел 8. О р</w:t>
      </w:r>
      <w:r w:rsidRPr="0008678E">
        <w:rPr>
          <w:b/>
          <w:bCs/>
        </w:rPr>
        <w:t>азрешени</w:t>
      </w:r>
      <w:r>
        <w:rPr>
          <w:b/>
          <w:bCs/>
        </w:rPr>
        <w:t>и</w:t>
      </w:r>
      <w:r w:rsidRPr="0008678E">
        <w:rPr>
          <w:b/>
          <w:bCs/>
        </w:rPr>
        <w:t xml:space="preserve"> на строительство</w:t>
      </w:r>
    </w:p>
    <w:p w:rsidR="008572B7" w:rsidRPr="0008678E" w:rsidRDefault="008572B7" w:rsidP="008572B7">
      <w:pPr>
        <w:pStyle w:val="bodytext"/>
        <w:spacing w:before="0" w:beforeAutospacing="0" w:after="0" w:afterAutospacing="0"/>
        <w:ind w:left="357"/>
        <w:jc w:val="center"/>
        <w:rPr>
          <w:b/>
          <w:bCs/>
        </w:rPr>
      </w:pPr>
    </w:p>
    <w:p w:rsidR="008572B7" w:rsidRDefault="008572B7" w:rsidP="00D77CED">
      <w:pPr>
        <w:pStyle w:val="bodytext"/>
        <w:spacing w:before="0" w:beforeAutospacing="0" w:after="0" w:afterAutospacing="0"/>
        <w:jc w:val="both"/>
        <w:rPr>
          <w:bCs/>
        </w:rPr>
      </w:pPr>
      <w:r w:rsidRPr="00AC7CE7">
        <w:rPr>
          <w:bCs/>
        </w:rPr>
        <w:t>8.1</w:t>
      </w:r>
      <w:r w:rsidR="00D77CED">
        <w:rPr>
          <w:bCs/>
        </w:rPr>
        <w:t xml:space="preserve"> Разрешение на строительство №</w:t>
      </w:r>
      <w:r w:rsidR="00AD0EB2" w:rsidRPr="00AD0EB2">
        <w:rPr>
          <w:bCs/>
        </w:rPr>
        <w:t xml:space="preserve"> </w:t>
      </w:r>
      <w:r w:rsidR="00AD0EB2">
        <w:rPr>
          <w:bCs/>
          <w:lang w:val="en-US"/>
        </w:rPr>
        <w:t>RU</w:t>
      </w:r>
      <w:r w:rsidR="00AD0EB2" w:rsidRPr="00AD0EB2">
        <w:rPr>
          <w:bCs/>
        </w:rPr>
        <w:t xml:space="preserve"> 50505102-432</w:t>
      </w:r>
      <w:r w:rsidR="00D77CED">
        <w:rPr>
          <w:bCs/>
        </w:rPr>
        <w:t xml:space="preserve"> от «</w:t>
      </w:r>
      <w:r w:rsidR="00AD0EB2" w:rsidRPr="00AD0EB2">
        <w:rPr>
          <w:bCs/>
        </w:rPr>
        <w:t>26</w:t>
      </w:r>
      <w:r w:rsidR="00D77CED">
        <w:rPr>
          <w:bCs/>
        </w:rPr>
        <w:t>»</w:t>
      </w:r>
      <w:r w:rsidR="00AD0EB2" w:rsidRPr="00AD0EB2">
        <w:rPr>
          <w:bCs/>
        </w:rPr>
        <w:t xml:space="preserve"> </w:t>
      </w:r>
      <w:r w:rsidR="00AD0EB2">
        <w:rPr>
          <w:bCs/>
        </w:rPr>
        <w:t xml:space="preserve">февраля </w:t>
      </w:r>
      <w:r w:rsidR="00D77CED">
        <w:rPr>
          <w:bCs/>
        </w:rPr>
        <w:t>2014</w:t>
      </w:r>
      <w:r w:rsidR="00AD0EB2">
        <w:rPr>
          <w:bCs/>
        </w:rPr>
        <w:t xml:space="preserve"> </w:t>
      </w:r>
      <w:r w:rsidR="00D77CED">
        <w:rPr>
          <w:bCs/>
        </w:rPr>
        <w:t>г.</w:t>
      </w:r>
    </w:p>
    <w:p w:rsidR="00D77CED" w:rsidRDefault="00D77CED" w:rsidP="00D77CED">
      <w:pPr>
        <w:pStyle w:val="bodytext"/>
        <w:spacing w:before="0" w:beforeAutospacing="0" w:after="0" w:afterAutospacing="0"/>
        <w:jc w:val="both"/>
        <w:rPr>
          <w:bCs/>
        </w:rPr>
      </w:pPr>
    </w:p>
    <w:p w:rsidR="008572B7" w:rsidRDefault="008572B7" w:rsidP="008572B7">
      <w:pPr>
        <w:pStyle w:val="bodytext"/>
        <w:spacing w:before="0" w:beforeAutospacing="0" w:after="0" w:afterAutospacing="0"/>
        <w:ind w:left="357"/>
        <w:jc w:val="center"/>
        <w:rPr>
          <w:b/>
          <w:bCs/>
        </w:rPr>
      </w:pPr>
      <w:r w:rsidRPr="00D667F7">
        <w:rPr>
          <w:b/>
          <w:bCs/>
        </w:rPr>
        <w:t>Раздел 9. О</w:t>
      </w:r>
      <w:r>
        <w:rPr>
          <w:b/>
          <w:bCs/>
        </w:rPr>
        <w:t xml:space="preserve"> правах з</w:t>
      </w:r>
      <w:r w:rsidRPr="00D667F7">
        <w:rPr>
          <w:b/>
          <w:bCs/>
        </w:rPr>
        <w:t>астройщика на земельный участок, о собственнике земельного участка, о кадастровом номере и площади земельного участка, предоставленного для строительства, об элементах благоустройства</w:t>
      </w:r>
    </w:p>
    <w:p w:rsidR="008572B7" w:rsidRPr="00D667F7" w:rsidRDefault="008572B7" w:rsidP="008572B7">
      <w:pPr>
        <w:pStyle w:val="bodytext"/>
        <w:spacing w:before="0" w:beforeAutospacing="0" w:after="0" w:afterAutospacing="0"/>
        <w:ind w:left="357"/>
        <w:jc w:val="center"/>
        <w:rPr>
          <w:b/>
          <w:bCs/>
        </w:rPr>
      </w:pPr>
    </w:p>
    <w:p w:rsidR="008572B7" w:rsidRPr="00481350" w:rsidRDefault="008572B7" w:rsidP="008572B7">
      <w:pPr>
        <w:pStyle w:val="bodytext"/>
        <w:numPr>
          <w:ilvl w:val="1"/>
          <w:numId w:val="4"/>
        </w:numPr>
        <w:spacing w:before="0" w:beforeAutospacing="0" w:after="0" w:afterAutospacing="0"/>
        <w:jc w:val="both"/>
        <w:rPr>
          <w:bCs/>
        </w:rPr>
      </w:pPr>
      <w:r w:rsidRPr="00481350">
        <w:rPr>
          <w:bCs/>
        </w:rPr>
        <w:t xml:space="preserve"> </w:t>
      </w:r>
      <w:r>
        <w:rPr>
          <w:bCs/>
        </w:rPr>
        <w:t>Информация о п</w:t>
      </w:r>
      <w:r w:rsidRPr="00481350">
        <w:rPr>
          <w:bCs/>
        </w:rPr>
        <w:t>рава</w:t>
      </w:r>
      <w:r>
        <w:rPr>
          <w:bCs/>
        </w:rPr>
        <w:t>х</w:t>
      </w:r>
      <w:r w:rsidRPr="00481350">
        <w:rPr>
          <w:bCs/>
        </w:rPr>
        <w:t xml:space="preserve"> </w:t>
      </w:r>
      <w:r>
        <w:rPr>
          <w:bCs/>
        </w:rPr>
        <w:t>з</w:t>
      </w:r>
      <w:r w:rsidRPr="00481350">
        <w:rPr>
          <w:bCs/>
        </w:rPr>
        <w:t>астройщика на земельный участок</w:t>
      </w:r>
      <w:r>
        <w:rPr>
          <w:bCs/>
        </w:rPr>
        <w:t>:</w:t>
      </w:r>
    </w:p>
    <w:p w:rsidR="008572B7" w:rsidRPr="00026D0D" w:rsidRDefault="008572B7" w:rsidP="008572B7">
      <w:pPr>
        <w:pStyle w:val="bodytext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Заключен договор аренды земельного участка</w:t>
      </w:r>
      <w:r w:rsidR="003B6223">
        <w:rPr>
          <w:bCs/>
        </w:rPr>
        <w:t xml:space="preserve"> №300</w:t>
      </w:r>
      <w:r>
        <w:rPr>
          <w:bCs/>
        </w:rPr>
        <w:t xml:space="preserve"> от «</w:t>
      </w:r>
      <w:r w:rsidR="003B6223">
        <w:rPr>
          <w:bCs/>
        </w:rPr>
        <w:t>17</w:t>
      </w:r>
      <w:r>
        <w:rPr>
          <w:bCs/>
        </w:rPr>
        <w:t xml:space="preserve">» </w:t>
      </w:r>
      <w:r w:rsidR="003B6223">
        <w:rPr>
          <w:bCs/>
        </w:rPr>
        <w:t xml:space="preserve">июня 2013 </w:t>
      </w:r>
      <w:r>
        <w:rPr>
          <w:bCs/>
        </w:rPr>
        <w:t xml:space="preserve">г. общей площадью </w:t>
      </w:r>
      <w:r w:rsidR="003B6223">
        <w:rPr>
          <w:bCs/>
        </w:rPr>
        <w:t>3681 кв. м, с кадастровым номером 50:11:0010109:1277</w:t>
      </w:r>
      <w:r>
        <w:rPr>
          <w:bCs/>
        </w:rPr>
        <w:t xml:space="preserve">, расположенного по адресу: </w:t>
      </w:r>
      <w:r w:rsidR="003B6223">
        <w:rPr>
          <w:bCs/>
        </w:rPr>
        <w:t>Московская область, Красногорский муниципальный район, город Красногорск, во 2-м квартале микрорайона №10 «Брусчатый поселок» (кадастровый квартал 50:11:0010109)</w:t>
      </w:r>
      <w:r w:rsidR="008104D9">
        <w:rPr>
          <w:bCs/>
        </w:rPr>
        <w:t>.</w:t>
      </w:r>
    </w:p>
    <w:p w:rsidR="008572B7" w:rsidRDefault="008572B7" w:rsidP="008572B7">
      <w:pPr>
        <w:pStyle w:val="bodytext"/>
        <w:spacing w:before="0" w:beforeAutospacing="0" w:after="0" w:afterAutospacing="0"/>
        <w:ind w:firstLine="709"/>
        <w:jc w:val="both"/>
        <w:rPr>
          <w:bCs/>
        </w:rPr>
      </w:pPr>
      <w:r w:rsidRPr="00AC7CE7">
        <w:rPr>
          <w:bCs/>
        </w:rPr>
        <w:t xml:space="preserve">Договор аренды земельного участка зарегистрирован </w:t>
      </w:r>
      <w:r>
        <w:rPr>
          <w:bCs/>
        </w:rPr>
        <w:t>Управлением Федеральной службы государственной</w:t>
      </w:r>
      <w:r w:rsidRPr="00AC7CE7">
        <w:rPr>
          <w:bCs/>
        </w:rPr>
        <w:t xml:space="preserve"> регистраци</w:t>
      </w:r>
      <w:r>
        <w:rPr>
          <w:bCs/>
        </w:rPr>
        <w:t>и, кадастра и картографии по</w:t>
      </w:r>
      <w:r w:rsidRPr="00AC7CE7">
        <w:rPr>
          <w:bCs/>
        </w:rPr>
        <w:t xml:space="preserve"> Московской области </w:t>
      </w:r>
      <w:r w:rsidR="00026D0D">
        <w:rPr>
          <w:bCs/>
        </w:rPr>
        <w:t>«</w:t>
      </w:r>
      <w:r w:rsidR="003B6223">
        <w:rPr>
          <w:bCs/>
        </w:rPr>
        <w:t>11</w:t>
      </w:r>
      <w:r w:rsidR="00026D0D">
        <w:rPr>
          <w:bCs/>
        </w:rPr>
        <w:t>»</w:t>
      </w:r>
      <w:r w:rsidR="003B6223">
        <w:rPr>
          <w:bCs/>
        </w:rPr>
        <w:t xml:space="preserve"> июля 2013</w:t>
      </w:r>
      <w:r w:rsidRPr="00AC7CE7">
        <w:rPr>
          <w:bCs/>
        </w:rPr>
        <w:t xml:space="preserve"> г. за № </w:t>
      </w:r>
      <w:r w:rsidR="003B6223">
        <w:rPr>
          <w:bCs/>
        </w:rPr>
        <w:t>50-50-11/066/2013-369</w:t>
      </w:r>
      <w:r w:rsidRPr="00AC7CE7">
        <w:rPr>
          <w:bCs/>
        </w:rPr>
        <w:t>.</w:t>
      </w:r>
    </w:p>
    <w:p w:rsidR="003B6223" w:rsidRDefault="003B6223" w:rsidP="008572B7">
      <w:pPr>
        <w:pStyle w:val="bodytext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Получено свидетельство о государственной регистрации права</w:t>
      </w:r>
      <w:r w:rsidR="008104D9">
        <w:rPr>
          <w:bCs/>
        </w:rPr>
        <w:t xml:space="preserve"> на основании договора купли-продажи (купчая)</w:t>
      </w:r>
      <w:r>
        <w:rPr>
          <w:bCs/>
        </w:rPr>
        <w:t xml:space="preserve"> земельного участка от «</w:t>
      </w:r>
      <w:r w:rsidR="008104D9">
        <w:rPr>
          <w:bCs/>
        </w:rPr>
        <w:t>06</w:t>
      </w:r>
      <w:r>
        <w:rPr>
          <w:bCs/>
        </w:rPr>
        <w:t xml:space="preserve">» </w:t>
      </w:r>
      <w:r w:rsidR="008104D9">
        <w:rPr>
          <w:bCs/>
        </w:rPr>
        <w:t>ноябр</w:t>
      </w:r>
      <w:r>
        <w:rPr>
          <w:bCs/>
        </w:rPr>
        <w:t>я 201</w:t>
      </w:r>
      <w:r w:rsidR="008104D9">
        <w:rPr>
          <w:bCs/>
        </w:rPr>
        <w:t>2</w:t>
      </w:r>
      <w:r>
        <w:rPr>
          <w:bCs/>
        </w:rPr>
        <w:t xml:space="preserve"> г. общей площадью </w:t>
      </w:r>
      <w:r w:rsidR="008104D9">
        <w:rPr>
          <w:bCs/>
        </w:rPr>
        <w:t>2434</w:t>
      </w:r>
      <w:r>
        <w:rPr>
          <w:bCs/>
        </w:rPr>
        <w:t xml:space="preserve"> кв. м, с кадастровым номером 50:11:0010109:12</w:t>
      </w:r>
      <w:r w:rsidR="008104D9">
        <w:rPr>
          <w:bCs/>
        </w:rPr>
        <w:t>66</w:t>
      </w:r>
      <w:r>
        <w:rPr>
          <w:bCs/>
        </w:rPr>
        <w:t xml:space="preserve">, расположенного по </w:t>
      </w:r>
      <w:r>
        <w:rPr>
          <w:bCs/>
        </w:rPr>
        <w:lastRenderedPageBreak/>
        <w:t xml:space="preserve">адресу: </w:t>
      </w:r>
      <w:r w:rsidR="008104D9">
        <w:rPr>
          <w:bCs/>
        </w:rPr>
        <w:t>Московская область</w:t>
      </w:r>
      <w:r>
        <w:rPr>
          <w:bCs/>
        </w:rPr>
        <w:t xml:space="preserve">, город Красногорск, </w:t>
      </w:r>
      <w:r w:rsidR="008104D9">
        <w:rPr>
          <w:bCs/>
        </w:rPr>
        <w:t>ул. Народного Ополчения, вблизи дома 18.</w:t>
      </w:r>
    </w:p>
    <w:p w:rsidR="008104D9" w:rsidRDefault="008104D9" w:rsidP="008104D9">
      <w:pPr>
        <w:pStyle w:val="bodytext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Свидетельство о государственной регистрации права</w:t>
      </w:r>
      <w:r w:rsidRPr="00AC7CE7">
        <w:rPr>
          <w:bCs/>
        </w:rPr>
        <w:t xml:space="preserve"> земельного участка</w:t>
      </w:r>
      <w:r>
        <w:rPr>
          <w:bCs/>
        </w:rPr>
        <w:t xml:space="preserve"> серия 50-АД</w:t>
      </w:r>
      <w:r>
        <w:rPr>
          <w:bCs/>
          <w:lang w:val="en-US"/>
        </w:rPr>
        <w:t>N</w:t>
      </w:r>
      <w:r w:rsidRPr="008104D9">
        <w:rPr>
          <w:bCs/>
        </w:rPr>
        <w:t xml:space="preserve"> </w:t>
      </w:r>
      <w:r>
        <w:rPr>
          <w:bCs/>
        </w:rPr>
        <w:t>613418</w:t>
      </w:r>
      <w:r w:rsidRPr="00AC7CE7">
        <w:rPr>
          <w:bCs/>
        </w:rPr>
        <w:t xml:space="preserve"> </w:t>
      </w:r>
      <w:r>
        <w:rPr>
          <w:bCs/>
        </w:rPr>
        <w:t>выд</w:t>
      </w:r>
      <w:r w:rsidRPr="00AC7CE7">
        <w:rPr>
          <w:bCs/>
        </w:rPr>
        <w:t>ан</w:t>
      </w:r>
      <w:r>
        <w:rPr>
          <w:bCs/>
        </w:rPr>
        <w:t>о</w:t>
      </w:r>
      <w:r w:rsidRPr="00AC7CE7">
        <w:rPr>
          <w:bCs/>
        </w:rPr>
        <w:t xml:space="preserve"> </w:t>
      </w:r>
      <w:r>
        <w:rPr>
          <w:bCs/>
        </w:rPr>
        <w:t>Управлением Федеральной службы государственной</w:t>
      </w:r>
      <w:r w:rsidRPr="00AC7CE7">
        <w:rPr>
          <w:bCs/>
        </w:rPr>
        <w:t xml:space="preserve"> регистраци</w:t>
      </w:r>
      <w:r>
        <w:rPr>
          <w:bCs/>
        </w:rPr>
        <w:t>и, кадастра и картографии по</w:t>
      </w:r>
      <w:r w:rsidRPr="00AC7CE7">
        <w:rPr>
          <w:bCs/>
        </w:rPr>
        <w:t xml:space="preserve"> Московской области </w:t>
      </w:r>
      <w:r>
        <w:rPr>
          <w:bCs/>
        </w:rPr>
        <w:t>«24» ноября 2012</w:t>
      </w:r>
      <w:r w:rsidRPr="00AC7CE7">
        <w:rPr>
          <w:bCs/>
        </w:rPr>
        <w:t xml:space="preserve"> г. </w:t>
      </w:r>
      <w:proofErr w:type="gramStart"/>
      <w:r w:rsidRPr="00AC7CE7">
        <w:rPr>
          <w:bCs/>
        </w:rPr>
        <w:t>за</w:t>
      </w:r>
      <w:proofErr w:type="gramEnd"/>
      <w:r>
        <w:rPr>
          <w:bCs/>
        </w:rPr>
        <w:t xml:space="preserve"> регистрационным </w:t>
      </w:r>
      <w:r w:rsidRPr="00AC7CE7">
        <w:rPr>
          <w:bCs/>
        </w:rPr>
        <w:t>№ </w:t>
      </w:r>
      <w:r>
        <w:rPr>
          <w:bCs/>
        </w:rPr>
        <w:t>50-50-11/126/2012-173</w:t>
      </w:r>
      <w:r w:rsidRPr="00AC7CE7">
        <w:rPr>
          <w:bCs/>
        </w:rPr>
        <w:t>.</w:t>
      </w:r>
    </w:p>
    <w:p w:rsidR="008572B7" w:rsidRPr="004F4760" w:rsidRDefault="008572B7" w:rsidP="008572B7">
      <w:pPr>
        <w:pStyle w:val="bodytext"/>
        <w:numPr>
          <w:ilvl w:val="1"/>
          <w:numId w:val="4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bCs/>
        </w:rPr>
      </w:pPr>
      <w:r>
        <w:t xml:space="preserve">Участки граничат: </w:t>
      </w:r>
    </w:p>
    <w:p w:rsidR="008572B7" w:rsidRDefault="008572B7" w:rsidP="008572B7">
      <w:pPr>
        <w:autoSpaceDE w:val="0"/>
        <w:autoSpaceDN w:val="0"/>
        <w:adjustRightInd w:val="0"/>
        <w:jc w:val="both"/>
        <w:outlineLvl w:val="0"/>
      </w:pPr>
      <w:r>
        <w:t xml:space="preserve">- с севера – с </w:t>
      </w:r>
      <w:r w:rsidR="00D86875" w:rsidRPr="00D86875">
        <w:t>улицей Народного Ополчения</w:t>
      </w:r>
      <w:r w:rsidR="00D86875">
        <w:t xml:space="preserve"> и </w:t>
      </w:r>
      <w:r w:rsidR="00D86875" w:rsidRPr="00D86875">
        <w:t>участком ВЗУ</w:t>
      </w:r>
      <w:r>
        <w:t>;</w:t>
      </w:r>
    </w:p>
    <w:p w:rsidR="008572B7" w:rsidRDefault="008572B7" w:rsidP="008572B7">
      <w:pPr>
        <w:autoSpaceDE w:val="0"/>
        <w:autoSpaceDN w:val="0"/>
        <w:adjustRightInd w:val="0"/>
        <w:jc w:val="both"/>
        <w:outlineLvl w:val="0"/>
      </w:pPr>
      <w:r>
        <w:t xml:space="preserve">- с востока – с </w:t>
      </w:r>
      <w:r w:rsidR="00D86875" w:rsidRPr="00D86875">
        <w:t xml:space="preserve">городским лесопарком </w:t>
      </w:r>
      <w:r w:rsidR="00D86875">
        <w:t xml:space="preserve">и </w:t>
      </w:r>
      <w:r w:rsidR="00D86875" w:rsidRPr="00D86875">
        <w:t>участком ВЗУ</w:t>
      </w:r>
      <w:r>
        <w:t>;</w:t>
      </w:r>
    </w:p>
    <w:p w:rsidR="008572B7" w:rsidRDefault="008572B7" w:rsidP="008572B7">
      <w:pPr>
        <w:autoSpaceDE w:val="0"/>
        <w:autoSpaceDN w:val="0"/>
        <w:adjustRightInd w:val="0"/>
        <w:jc w:val="both"/>
        <w:outlineLvl w:val="0"/>
      </w:pPr>
      <w:r>
        <w:t xml:space="preserve">- с запада – </w:t>
      </w:r>
      <w:r w:rsidR="00D86875">
        <w:t xml:space="preserve">с </w:t>
      </w:r>
      <w:r w:rsidR="00D86875" w:rsidRPr="00D86875">
        <w:t>улицей Народного Ополчения</w:t>
      </w:r>
      <w:r w:rsidR="00D86875">
        <w:t xml:space="preserve"> и </w:t>
      </w:r>
      <w:r w:rsidR="00D86875" w:rsidRPr="00D86875">
        <w:t>торговым центром «Солнечный рай»</w:t>
      </w:r>
      <w:r>
        <w:t>;</w:t>
      </w:r>
    </w:p>
    <w:p w:rsidR="008572B7" w:rsidRDefault="008572B7" w:rsidP="008572B7">
      <w:pPr>
        <w:pStyle w:val="bodytext"/>
        <w:spacing w:before="0" w:beforeAutospacing="0" w:after="0" w:afterAutospacing="0"/>
        <w:jc w:val="both"/>
        <w:rPr>
          <w:bCs/>
        </w:rPr>
      </w:pPr>
      <w:r>
        <w:t xml:space="preserve">- с юга – с </w:t>
      </w:r>
      <w:r w:rsidR="00D86875" w:rsidRPr="00D86875">
        <w:t>многоэтажной жилой застройкой микрорайона №9 «</w:t>
      </w:r>
      <w:proofErr w:type="spellStart"/>
      <w:r w:rsidR="00D86875" w:rsidRPr="00D86875">
        <w:t>Губайлово</w:t>
      </w:r>
      <w:proofErr w:type="spellEnd"/>
      <w:r w:rsidR="00D86875" w:rsidRPr="00D86875">
        <w:t>» и городским лесопарком</w:t>
      </w:r>
      <w:r>
        <w:t>.</w:t>
      </w:r>
    </w:p>
    <w:p w:rsidR="008572B7" w:rsidRDefault="008572B7" w:rsidP="008572B7">
      <w:pPr>
        <w:pStyle w:val="bodytext"/>
        <w:numPr>
          <w:ilvl w:val="1"/>
          <w:numId w:val="4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bCs/>
        </w:rPr>
      </w:pPr>
      <w:r>
        <w:rPr>
          <w:bCs/>
        </w:rPr>
        <w:t xml:space="preserve">Элементы благоустройства. </w:t>
      </w:r>
    </w:p>
    <w:p w:rsidR="00D86875" w:rsidRPr="00D86875" w:rsidRDefault="00D86875" w:rsidP="00D86875">
      <w:pPr>
        <w:pStyle w:val="a6"/>
        <w:ind w:left="0" w:firstLine="357"/>
        <w:jc w:val="both"/>
      </w:pPr>
      <w:r w:rsidRPr="00D86875">
        <w:t xml:space="preserve">Придомовая территория включает в себя газоны, площадки различного назначения, искусственные горки, цветники, кустарниковую зелень, одиночные низкорослые деревья, малые архитектурные формы. Существующие природные элементы – группы деревьев сохраняются и окультуриваются. Детские площадки для детей разных возрастных групп, площадки для отдыха предполагается оснастить новыми малыми формами. Площадки содержат грунтовые, мощеные, травяные типы покрытий. Газоны, цветники, тротуары и площадки обрамляются бортовым камнем. На проектируемом участке со стороны ул. Ремесленная размещается площадка для контейнера твердых бытовых отходов и мусоросборников. Основные пути следования пешеходов определены в увязке с подходами к остановкам общественного транспорта, объектам обслуживания, с выходом в городской лесопарк. Проектом предусматривается размещение гостевых и открытых автостоянок на придомовой территории со стороны ул. Народного ополчения и ул. </w:t>
      </w:r>
      <w:proofErr w:type="gramStart"/>
      <w:r w:rsidRPr="00D86875">
        <w:t>Ремесленная</w:t>
      </w:r>
      <w:proofErr w:type="gramEnd"/>
      <w:r w:rsidRPr="00D86875">
        <w:t>. Подземное пространство жилого дома используется для размещения инженерных коммуникаций и технических помещений. 1-ый этаж жилой. Озеленение территории составляет 31% площади участка. Включает в себя следующие элементы: высокорослые деревья хвойных и лиственных пород –</w:t>
      </w:r>
      <w:r w:rsidR="000839D1">
        <w:t xml:space="preserve"> </w:t>
      </w:r>
      <w:r w:rsidRPr="00D86875">
        <w:t>сосны, березы, липы, клены; среднерослые деревья со стелющейся корневой системой и высокорослые кустарники.</w:t>
      </w:r>
    </w:p>
    <w:p w:rsidR="00026D0D" w:rsidRPr="00C523A7" w:rsidRDefault="00026D0D" w:rsidP="008572B7">
      <w:pPr>
        <w:pStyle w:val="a6"/>
        <w:ind w:left="0"/>
        <w:jc w:val="both"/>
        <w:rPr>
          <w:color w:val="000000"/>
        </w:rPr>
      </w:pPr>
      <w:r w:rsidRPr="00026D0D">
        <w:rPr>
          <w:color w:val="000000"/>
          <w:highlight w:val="cyan"/>
        </w:rPr>
        <w:t xml:space="preserve"> </w:t>
      </w:r>
    </w:p>
    <w:p w:rsidR="008572B7" w:rsidRDefault="008572B7" w:rsidP="008572B7">
      <w:pPr>
        <w:pStyle w:val="bodytext"/>
        <w:spacing w:before="0" w:beforeAutospacing="0" w:after="0" w:afterAutospacing="0"/>
        <w:ind w:left="357"/>
        <w:jc w:val="center"/>
        <w:rPr>
          <w:b/>
          <w:bCs/>
        </w:rPr>
      </w:pPr>
      <w:r w:rsidRPr="007A6FD7">
        <w:rPr>
          <w:b/>
          <w:bCs/>
        </w:rPr>
        <w:t>Раздел 10. О</w:t>
      </w:r>
      <w:r>
        <w:rPr>
          <w:b/>
          <w:bCs/>
        </w:rPr>
        <w:t xml:space="preserve"> местоположении строящегос</w:t>
      </w:r>
      <w:r w:rsidRPr="007A6FD7">
        <w:rPr>
          <w:b/>
          <w:bCs/>
        </w:rPr>
        <w:t xml:space="preserve">я многоквартирного дома и о </w:t>
      </w:r>
      <w:r>
        <w:rPr>
          <w:b/>
          <w:bCs/>
        </w:rPr>
        <w:t>его</w:t>
      </w:r>
      <w:r w:rsidRPr="007A6FD7">
        <w:rPr>
          <w:b/>
          <w:bCs/>
        </w:rPr>
        <w:t xml:space="preserve"> описании, подготовленном в соответствии с проектной документацией, на основании которой выдано разрешение на строительство</w:t>
      </w:r>
    </w:p>
    <w:p w:rsidR="008572B7" w:rsidRPr="007A6FD7" w:rsidRDefault="008572B7" w:rsidP="008572B7">
      <w:pPr>
        <w:pStyle w:val="bodytext"/>
        <w:spacing w:before="0" w:beforeAutospacing="0" w:after="0" w:afterAutospacing="0"/>
        <w:ind w:left="357"/>
        <w:jc w:val="center"/>
        <w:rPr>
          <w:b/>
          <w:bCs/>
        </w:rPr>
      </w:pPr>
    </w:p>
    <w:p w:rsidR="00026D0D" w:rsidRDefault="008572B7" w:rsidP="008572B7">
      <w:pPr>
        <w:autoSpaceDE w:val="0"/>
        <w:jc w:val="both"/>
      </w:pPr>
      <w:r w:rsidRPr="00DD5033">
        <w:t>10.1.</w:t>
      </w:r>
      <w:r>
        <w:t xml:space="preserve"> Местоположение строящегося микрорайона:</w:t>
      </w:r>
      <w:r w:rsidR="00D86875" w:rsidRPr="00D86875">
        <w:t xml:space="preserve"> </w:t>
      </w:r>
      <w:r w:rsidR="00D86875">
        <w:t>Московская область</w:t>
      </w:r>
      <w:r w:rsidR="00D86875" w:rsidRPr="00D86875">
        <w:t>, г. Красногорск, мкр.</w:t>
      </w:r>
      <w:r w:rsidR="00D86875">
        <w:t xml:space="preserve"> </w:t>
      </w:r>
      <w:r w:rsidR="00D86875" w:rsidRPr="00D86875">
        <w:t>№10, квартал №2</w:t>
      </w:r>
    </w:p>
    <w:p w:rsidR="008572B7" w:rsidRDefault="008572B7" w:rsidP="008572B7">
      <w:pPr>
        <w:autoSpaceDE w:val="0"/>
        <w:jc w:val="both"/>
      </w:pPr>
      <w:r>
        <w:tab/>
      </w:r>
      <w:r w:rsidR="00D86875" w:rsidRPr="00D86875">
        <w:t xml:space="preserve">Подъезд к дому осуществляется по внутриквартальному проезду от ул. </w:t>
      </w:r>
      <w:proofErr w:type="gramStart"/>
      <w:r w:rsidR="00D86875" w:rsidRPr="00D86875">
        <w:t>Ремесленная</w:t>
      </w:r>
      <w:proofErr w:type="gramEnd"/>
      <w:r w:rsidR="00D86875" w:rsidRPr="00D86875">
        <w:t>. Входы в дом ориентированы на ул. Народного ополчения и открытые автостоянки. Для защиты от транспортного шума вдоль проезжей части ул. Народного ополчения предусмотрена посадка зеленых насаждений</w:t>
      </w:r>
      <w:r w:rsidR="00D86875">
        <w:t>.</w:t>
      </w:r>
    </w:p>
    <w:p w:rsidR="008572B7" w:rsidRDefault="008572B7" w:rsidP="008572B7">
      <w:pPr>
        <w:autoSpaceDE w:val="0"/>
        <w:jc w:val="both"/>
      </w:pPr>
      <w:r w:rsidRPr="002C440F">
        <w:t>10.2. Описание строящегося многоквартирного дома</w:t>
      </w:r>
      <w:r>
        <w:t xml:space="preserve">, подготовленное в соответствии с проектной документацией, на основании которой выдано </w:t>
      </w:r>
      <w:r w:rsidRPr="001D49B9">
        <w:t>разрешение на строительство</w:t>
      </w:r>
      <w:r w:rsidRPr="002C440F">
        <w:t>:</w:t>
      </w:r>
    </w:p>
    <w:p w:rsidR="008572B7" w:rsidRPr="004D2664" w:rsidRDefault="008572B7" w:rsidP="008572B7">
      <w:pPr>
        <w:autoSpaceDE w:val="0"/>
        <w:jc w:val="both"/>
        <w:rPr>
          <w:b/>
        </w:rPr>
      </w:pPr>
      <w:r>
        <w:rPr>
          <w:b/>
        </w:rPr>
        <w:tab/>
      </w:r>
      <w:r w:rsidRPr="004D2664">
        <w:rPr>
          <w:b/>
        </w:rPr>
        <w:t>Объемно-планировочные решения</w:t>
      </w:r>
      <w:r>
        <w:rPr>
          <w:b/>
        </w:rPr>
        <w:t>:</w:t>
      </w:r>
    </w:p>
    <w:p w:rsidR="008572B7" w:rsidRDefault="008572B7" w:rsidP="008572B7">
      <w:pPr>
        <w:autoSpaceDE w:val="0"/>
        <w:ind w:firstLine="708"/>
        <w:jc w:val="both"/>
        <w:rPr>
          <w:bCs/>
          <w:iCs/>
        </w:rPr>
      </w:pPr>
      <w:r w:rsidRPr="004121BC">
        <w:rPr>
          <w:bCs/>
          <w:iCs/>
        </w:rPr>
        <w:t>Ж</w:t>
      </w:r>
      <w:r>
        <w:rPr>
          <w:bCs/>
          <w:iCs/>
        </w:rPr>
        <w:t>ил</w:t>
      </w:r>
      <w:r w:rsidR="00D86875">
        <w:rPr>
          <w:bCs/>
          <w:iCs/>
        </w:rPr>
        <w:t>ой</w:t>
      </w:r>
      <w:r>
        <w:rPr>
          <w:bCs/>
          <w:iCs/>
        </w:rPr>
        <w:t xml:space="preserve"> дом</w:t>
      </w:r>
      <w:r w:rsidR="00D86875">
        <w:rPr>
          <w:bCs/>
          <w:iCs/>
        </w:rPr>
        <w:t xml:space="preserve"> №</w:t>
      </w:r>
      <w:r>
        <w:rPr>
          <w:bCs/>
          <w:iCs/>
        </w:rPr>
        <w:t xml:space="preserve"> </w:t>
      </w:r>
      <w:r w:rsidR="00D86875">
        <w:rPr>
          <w:bCs/>
          <w:iCs/>
        </w:rPr>
        <w:t>1</w:t>
      </w:r>
      <w:r w:rsidRPr="004121BC">
        <w:rPr>
          <w:bCs/>
          <w:iCs/>
        </w:rPr>
        <w:t xml:space="preserve"> – </w:t>
      </w:r>
      <w:r w:rsidR="00D86875">
        <w:rPr>
          <w:bCs/>
          <w:iCs/>
        </w:rPr>
        <w:t>17</w:t>
      </w:r>
      <w:r w:rsidRPr="004121BC">
        <w:rPr>
          <w:bCs/>
          <w:iCs/>
        </w:rPr>
        <w:t>-и этажн</w:t>
      </w:r>
      <w:r w:rsidR="00D86875">
        <w:rPr>
          <w:bCs/>
          <w:iCs/>
        </w:rPr>
        <w:t>ое</w:t>
      </w:r>
      <w:r w:rsidRPr="004121BC">
        <w:rPr>
          <w:bCs/>
          <w:iCs/>
        </w:rPr>
        <w:t xml:space="preserve"> </w:t>
      </w:r>
      <w:proofErr w:type="spellStart"/>
      <w:r w:rsidR="00D86875">
        <w:rPr>
          <w:bCs/>
          <w:iCs/>
        </w:rPr>
        <w:t>трех</w:t>
      </w:r>
      <w:r>
        <w:rPr>
          <w:bCs/>
          <w:iCs/>
        </w:rPr>
        <w:t>секционн</w:t>
      </w:r>
      <w:r w:rsidR="00D86875">
        <w:rPr>
          <w:bCs/>
          <w:iCs/>
        </w:rPr>
        <w:t>ое</w:t>
      </w:r>
      <w:proofErr w:type="spellEnd"/>
      <w:r>
        <w:rPr>
          <w:bCs/>
          <w:iCs/>
        </w:rPr>
        <w:t xml:space="preserve"> здани</w:t>
      </w:r>
      <w:r w:rsidR="00D86875">
        <w:rPr>
          <w:bCs/>
          <w:iCs/>
        </w:rPr>
        <w:t>е</w:t>
      </w:r>
      <w:r>
        <w:rPr>
          <w:bCs/>
          <w:iCs/>
        </w:rPr>
        <w:t>, сложн</w:t>
      </w:r>
      <w:r w:rsidR="00D86875">
        <w:rPr>
          <w:bCs/>
          <w:iCs/>
        </w:rPr>
        <w:t>ое</w:t>
      </w:r>
      <w:r>
        <w:rPr>
          <w:bCs/>
          <w:iCs/>
        </w:rPr>
        <w:t xml:space="preserve"> в плане формы, с </w:t>
      </w:r>
      <w:r w:rsidR="00D86875">
        <w:rPr>
          <w:bCs/>
          <w:iCs/>
        </w:rPr>
        <w:t>техническим этажом</w:t>
      </w:r>
      <w:r>
        <w:rPr>
          <w:bCs/>
          <w:iCs/>
        </w:rPr>
        <w:t>.</w:t>
      </w:r>
    </w:p>
    <w:p w:rsidR="008572B7" w:rsidRPr="00C523A7" w:rsidRDefault="008572B7" w:rsidP="008572B7">
      <w:pPr>
        <w:autoSpaceDE w:val="0"/>
        <w:ind w:firstLine="708"/>
        <w:jc w:val="both"/>
        <w:rPr>
          <w:bCs/>
          <w:iCs/>
        </w:rPr>
      </w:pPr>
      <w:r>
        <w:rPr>
          <w:bCs/>
          <w:iCs/>
        </w:rPr>
        <w:t xml:space="preserve">Высота этажей: </w:t>
      </w:r>
      <w:r w:rsidR="00D86875">
        <w:rPr>
          <w:bCs/>
          <w:iCs/>
        </w:rPr>
        <w:t xml:space="preserve">технического этажа </w:t>
      </w:r>
      <w:r>
        <w:rPr>
          <w:bCs/>
          <w:iCs/>
        </w:rPr>
        <w:t xml:space="preserve">– </w:t>
      </w:r>
      <w:r w:rsidR="00D86875">
        <w:rPr>
          <w:bCs/>
          <w:iCs/>
        </w:rPr>
        <w:t>2</w:t>
      </w:r>
      <w:r>
        <w:rPr>
          <w:bCs/>
          <w:iCs/>
        </w:rPr>
        <w:t>,</w:t>
      </w:r>
      <w:r w:rsidR="00D86875">
        <w:rPr>
          <w:bCs/>
          <w:iCs/>
        </w:rPr>
        <w:t>2</w:t>
      </w:r>
      <w:r>
        <w:rPr>
          <w:bCs/>
          <w:iCs/>
        </w:rPr>
        <w:t xml:space="preserve">0 м, </w:t>
      </w:r>
      <w:r w:rsidR="00D86875">
        <w:rPr>
          <w:bCs/>
          <w:iCs/>
        </w:rPr>
        <w:t xml:space="preserve">первого и </w:t>
      </w:r>
      <w:r>
        <w:rPr>
          <w:bCs/>
          <w:iCs/>
        </w:rPr>
        <w:t>типовых – 3,0</w:t>
      </w:r>
      <w:r w:rsidR="00D86875">
        <w:rPr>
          <w:bCs/>
          <w:iCs/>
        </w:rPr>
        <w:t>6</w:t>
      </w:r>
      <w:r>
        <w:rPr>
          <w:bCs/>
          <w:iCs/>
        </w:rPr>
        <w:t xml:space="preserve"> м (от потолка до пола).</w:t>
      </w:r>
    </w:p>
    <w:p w:rsidR="008572B7" w:rsidRPr="004D2664" w:rsidRDefault="008572B7" w:rsidP="008572B7">
      <w:pPr>
        <w:autoSpaceDE w:val="0"/>
        <w:jc w:val="both"/>
        <w:rPr>
          <w:b/>
        </w:rPr>
      </w:pPr>
      <w:r>
        <w:rPr>
          <w:b/>
        </w:rPr>
        <w:tab/>
      </w:r>
      <w:r w:rsidRPr="004D2664">
        <w:rPr>
          <w:b/>
        </w:rPr>
        <w:t>Поэтажное размещение помещений:</w:t>
      </w:r>
    </w:p>
    <w:p w:rsidR="008572B7" w:rsidRPr="00674243" w:rsidRDefault="008572B7" w:rsidP="008572B7">
      <w:pPr>
        <w:spacing w:line="259" w:lineRule="auto"/>
        <w:ind w:firstLine="567"/>
        <w:jc w:val="both"/>
        <w:rPr>
          <w:bCs/>
          <w:iCs/>
          <w:color w:val="000000"/>
        </w:rPr>
      </w:pPr>
      <w:r>
        <w:tab/>
      </w:r>
      <w:r w:rsidRPr="00674243">
        <w:rPr>
          <w:bCs/>
          <w:iCs/>
          <w:color w:val="000000"/>
        </w:rPr>
        <w:t>На первых этажах каждой секции жил</w:t>
      </w:r>
      <w:r w:rsidR="00A64490">
        <w:rPr>
          <w:bCs/>
          <w:iCs/>
          <w:color w:val="000000"/>
        </w:rPr>
        <w:t>ого</w:t>
      </w:r>
      <w:r w:rsidRPr="00674243">
        <w:rPr>
          <w:bCs/>
          <w:iCs/>
          <w:color w:val="000000"/>
        </w:rPr>
        <w:t xml:space="preserve"> дом</w:t>
      </w:r>
      <w:r w:rsidR="00A64490">
        <w:rPr>
          <w:bCs/>
          <w:iCs/>
          <w:color w:val="000000"/>
        </w:rPr>
        <w:t>а</w:t>
      </w:r>
      <w:r w:rsidRPr="00674243">
        <w:rPr>
          <w:bCs/>
          <w:iCs/>
          <w:color w:val="000000"/>
        </w:rPr>
        <w:t xml:space="preserve"> </w:t>
      </w:r>
      <w:r w:rsidRPr="00674243">
        <w:rPr>
          <w:color w:val="000000"/>
        </w:rPr>
        <w:t xml:space="preserve">№ </w:t>
      </w:r>
      <w:r w:rsidR="00A64490">
        <w:rPr>
          <w:color w:val="000000"/>
        </w:rPr>
        <w:t>1</w:t>
      </w:r>
      <w:r w:rsidRPr="00674243">
        <w:rPr>
          <w:bCs/>
          <w:iCs/>
          <w:color w:val="000000"/>
        </w:rPr>
        <w:t xml:space="preserve"> размещены: </w:t>
      </w:r>
      <w:r w:rsidRPr="00674243">
        <w:rPr>
          <w:color w:val="000000"/>
        </w:rPr>
        <w:t xml:space="preserve">входные группы, состоящие из тамбура, вестибюля, лестнично-лифтового узла с лифтовым холлом, </w:t>
      </w:r>
      <w:r w:rsidRPr="00674243">
        <w:rPr>
          <w:color w:val="000000"/>
        </w:rPr>
        <w:lastRenderedPageBreak/>
        <w:t>помещения консьержа, оборудованного санузлом</w:t>
      </w:r>
      <w:r w:rsidR="000839D1">
        <w:rPr>
          <w:color w:val="000000"/>
        </w:rPr>
        <w:t>, электрощитовая, колясочные, помещения мусоропровода</w:t>
      </w:r>
      <w:r w:rsidRPr="00674243">
        <w:rPr>
          <w:color w:val="000000"/>
        </w:rPr>
        <w:t>;</w:t>
      </w:r>
      <w:r w:rsidRPr="00674243">
        <w:rPr>
          <w:color w:val="FF0000"/>
        </w:rPr>
        <w:t xml:space="preserve"> </w:t>
      </w:r>
      <w:r w:rsidR="000839D1">
        <w:rPr>
          <w:bCs/>
          <w:iCs/>
          <w:color w:val="000000"/>
        </w:rPr>
        <w:t>квартиры.</w:t>
      </w:r>
    </w:p>
    <w:p w:rsidR="008572B7" w:rsidRDefault="008572B7" w:rsidP="008572B7">
      <w:pPr>
        <w:autoSpaceDE w:val="0"/>
        <w:jc w:val="both"/>
      </w:pPr>
      <w:r>
        <w:t xml:space="preserve">Количество квартир в доме № </w:t>
      </w:r>
      <w:r w:rsidR="00D86875">
        <w:t>1</w:t>
      </w:r>
      <w:r>
        <w:t xml:space="preserve"> – </w:t>
      </w:r>
      <w:r w:rsidR="009800F3">
        <w:t>405</w:t>
      </w:r>
      <w:r>
        <w:t xml:space="preserve"> шт., из них:</w:t>
      </w:r>
    </w:p>
    <w:p w:rsidR="008572B7" w:rsidRDefault="008572B7" w:rsidP="008572B7">
      <w:pPr>
        <w:autoSpaceDE w:val="0"/>
        <w:jc w:val="both"/>
      </w:pPr>
      <w:r>
        <w:tab/>
        <w:t xml:space="preserve">- 1 комнатные – </w:t>
      </w:r>
      <w:r w:rsidR="009800F3">
        <w:t>218</w:t>
      </w:r>
      <w:r>
        <w:t xml:space="preserve"> шт.;</w:t>
      </w:r>
    </w:p>
    <w:p w:rsidR="008572B7" w:rsidRDefault="008572B7" w:rsidP="008572B7">
      <w:pPr>
        <w:autoSpaceDE w:val="0"/>
        <w:jc w:val="both"/>
      </w:pPr>
      <w:r>
        <w:tab/>
        <w:t xml:space="preserve">- 2 комнатные – </w:t>
      </w:r>
      <w:r w:rsidR="009800F3">
        <w:t>170</w:t>
      </w:r>
      <w:r>
        <w:t xml:space="preserve"> шт.;</w:t>
      </w:r>
    </w:p>
    <w:p w:rsidR="008572B7" w:rsidRDefault="008572B7" w:rsidP="008572B7">
      <w:pPr>
        <w:autoSpaceDE w:val="0"/>
        <w:jc w:val="both"/>
      </w:pPr>
      <w:r>
        <w:tab/>
        <w:t xml:space="preserve">- 3 комнатные – </w:t>
      </w:r>
      <w:r w:rsidR="009800F3">
        <w:t>17</w:t>
      </w:r>
      <w:r>
        <w:t xml:space="preserve"> шт.</w:t>
      </w:r>
    </w:p>
    <w:p w:rsidR="008572B7" w:rsidRPr="00C523A7" w:rsidRDefault="008572B7" w:rsidP="008572B7">
      <w:pPr>
        <w:spacing w:line="259" w:lineRule="auto"/>
        <w:ind w:right="-57" w:firstLine="567"/>
        <w:jc w:val="both"/>
        <w:rPr>
          <w:color w:val="000000"/>
        </w:rPr>
      </w:pPr>
      <w:r>
        <w:tab/>
      </w:r>
      <w:r w:rsidRPr="00674243">
        <w:rPr>
          <w:color w:val="000000"/>
        </w:rPr>
        <w:t xml:space="preserve">Связь между этажами в каждой секции осуществляется с помощью одной лестничной клетки и при помощи </w:t>
      </w:r>
      <w:r w:rsidR="009800F3">
        <w:rPr>
          <w:color w:val="000000"/>
        </w:rPr>
        <w:t>двух</w:t>
      </w:r>
      <w:r w:rsidRPr="00674243">
        <w:rPr>
          <w:color w:val="000000"/>
        </w:rPr>
        <w:t xml:space="preserve"> лифт</w:t>
      </w:r>
      <w:r w:rsidR="009800F3">
        <w:rPr>
          <w:color w:val="000000"/>
        </w:rPr>
        <w:t>ов</w:t>
      </w:r>
      <w:r w:rsidRPr="00674243">
        <w:rPr>
          <w:color w:val="000000"/>
        </w:rPr>
        <w:t xml:space="preserve"> грузоподъемностью </w:t>
      </w:r>
      <w:r w:rsidR="00654D84">
        <w:rPr>
          <w:color w:val="000000"/>
        </w:rPr>
        <w:t>4</w:t>
      </w:r>
      <w:r w:rsidRPr="00674243">
        <w:rPr>
          <w:color w:val="000000"/>
        </w:rPr>
        <w:t>00</w:t>
      </w:r>
      <w:r w:rsidR="009800F3">
        <w:rPr>
          <w:color w:val="000000"/>
        </w:rPr>
        <w:t xml:space="preserve"> и 1000</w:t>
      </w:r>
      <w:r w:rsidRPr="00674243">
        <w:rPr>
          <w:color w:val="000000"/>
        </w:rPr>
        <w:t xml:space="preserve"> кг (с возможностью транспорти</w:t>
      </w:r>
      <w:r>
        <w:rPr>
          <w:color w:val="000000"/>
        </w:rPr>
        <w:t>рования пожарных подразделений).</w:t>
      </w:r>
    </w:p>
    <w:p w:rsidR="008572B7" w:rsidRPr="00C57E71" w:rsidRDefault="008572B7" w:rsidP="008572B7">
      <w:pPr>
        <w:autoSpaceDE w:val="0"/>
        <w:jc w:val="both"/>
        <w:rPr>
          <w:b/>
        </w:rPr>
      </w:pPr>
      <w:r>
        <w:tab/>
      </w:r>
      <w:r w:rsidRPr="00C57E71">
        <w:rPr>
          <w:b/>
        </w:rPr>
        <w:t xml:space="preserve">Технологические решения помещений общественного назначения: </w:t>
      </w:r>
    </w:p>
    <w:p w:rsidR="008572B7" w:rsidRPr="00C61B2C" w:rsidRDefault="008572B7" w:rsidP="008572B7">
      <w:pPr>
        <w:autoSpaceDE w:val="0"/>
        <w:jc w:val="both"/>
      </w:pPr>
      <w:r>
        <w:tab/>
      </w:r>
      <w:r w:rsidRPr="00C61B2C">
        <w:t>На первом этаже</w:t>
      </w:r>
      <w:r w:rsidR="000839D1">
        <w:t xml:space="preserve"> не</w:t>
      </w:r>
      <w:r w:rsidRPr="00C61B2C">
        <w:t xml:space="preserve"> предусмотрено размещение нежилых помещений для обслуживания населения</w:t>
      </w:r>
      <w:r>
        <w:t>.</w:t>
      </w:r>
    </w:p>
    <w:p w:rsidR="008572B7" w:rsidRDefault="008572B7" w:rsidP="008572B7">
      <w:pPr>
        <w:autoSpaceDE w:val="0"/>
        <w:jc w:val="both"/>
        <w:rPr>
          <w:b/>
        </w:rPr>
      </w:pPr>
      <w:r>
        <w:rPr>
          <w:b/>
        </w:rPr>
        <w:tab/>
      </w:r>
      <w:r w:rsidRPr="00C57E71">
        <w:rPr>
          <w:b/>
        </w:rPr>
        <w:t>Конструктивные решения:</w:t>
      </w:r>
    </w:p>
    <w:p w:rsidR="008572B7" w:rsidRPr="0032415C" w:rsidRDefault="008572B7" w:rsidP="008572B7">
      <w:pPr>
        <w:autoSpaceDE w:val="0"/>
        <w:ind w:firstLine="708"/>
        <w:jc w:val="both"/>
        <w:rPr>
          <w:i/>
        </w:rPr>
      </w:pPr>
      <w:r w:rsidRPr="0032415C">
        <w:rPr>
          <w:i/>
        </w:rPr>
        <w:t>Жил</w:t>
      </w:r>
      <w:r w:rsidR="009800F3">
        <w:rPr>
          <w:i/>
        </w:rPr>
        <w:t>ой</w:t>
      </w:r>
      <w:r w:rsidRPr="0032415C">
        <w:rPr>
          <w:i/>
        </w:rPr>
        <w:t xml:space="preserve"> дом № </w:t>
      </w:r>
      <w:r w:rsidR="009800F3">
        <w:rPr>
          <w:i/>
        </w:rPr>
        <w:t>1</w:t>
      </w:r>
      <w:r w:rsidRPr="0032415C">
        <w:rPr>
          <w:i/>
        </w:rPr>
        <w:t>.</w:t>
      </w:r>
    </w:p>
    <w:p w:rsidR="008572B7" w:rsidRPr="00BD1491" w:rsidRDefault="008572B7" w:rsidP="008572B7">
      <w:pPr>
        <w:autoSpaceDE w:val="0"/>
        <w:jc w:val="both"/>
      </w:pPr>
      <w:r>
        <w:tab/>
      </w:r>
      <w:r w:rsidRPr="00674243">
        <w:rPr>
          <w:color w:val="000000"/>
        </w:rPr>
        <w:t>Конструктивная схема жил</w:t>
      </w:r>
      <w:r w:rsidR="009800F3">
        <w:rPr>
          <w:color w:val="000000"/>
        </w:rPr>
        <w:t>ого</w:t>
      </w:r>
      <w:r w:rsidRPr="00674243">
        <w:rPr>
          <w:color w:val="000000"/>
        </w:rPr>
        <w:t xml:space="preserve"> дом</w:t>
      </w:r>
      <w:r w:rsidR="009800F3">
        <w:rPr>
          <w:color w:val="000000"/>
        </w:rPr>
        <w:t>а</w:t>
      </w:r>
      <w:r w:rsidRPr="00674243">
        <w:rPr>
          <w:color w:val="000000"/>
        </w:rPr>
        <w:t xml:space="preserve"> – </w:t>
      </w:r>
      <w:proofErr w:type="spellStart"/>
      <w:r w:rsidR="009800F3" w:rsidRPr="009800F3">
        <w:rPr>
          <w:color w:val="000000"/>
        </w:rPr>
        <w:t>безригельн</w:t>
      </w:r>
      <w:r w:rsidR="009800F3">
        <w:rPr>
          <w:color w:val="000000"/>
        </w:rPr>
        <w:t>ая</w:t>
      </w:r>
      <w:proofErr w:type="spellEnd"/>
      <w:r w:rsidR="009800F3" w:rsidRPr="009800F3">
        <w:rPr>
          <w:color w:val="000000"/>
        </w:rPr>
        <w:t xml:space="preserve"> каркасн</w:t>
      </w:r>
      <w:r w:rsidR="009800F3">
        <w:rPr>
          <w:color w:val="000000"/>
        </w:rPr>
        <w:t>ая</w:t>
      </w:r>
      <w:r w:rsidR="009800F3" w:rsidRPr="009800F3">
        <w:rPr>
          <w:color w:val="000000"/>
        </w:rPr>
        <w:t xml:space="preserve"> конструктивн</w:t>
      </w:r>
      <w:r w:rsidR="009800F3">
        <w:rPr>
          <w:color w:val="000000"/>
        </w:rPr>
        <w:t>ая</w:t>
      </w:r>
      <w:r w:rsidR="009800F3" w:rsidRPr="009800F3">
        <w:rPr>
          <w:color w:val="000000"/>
        </w:rPr>
        <w:t xml:space="preserve"> систем</w:t>
      </w:r>
      <w:r w:rsidR="009800F3">
        <w:rPr>
          <w:color w:val="000000"/>
        </w:rPr>
        <w:t>а</w:t>
      </w:r>
      <w:r w:rsidR="009800F3" w:rsidRPr="009800F3">
        <w:rPr>
          <w:color w:val="000000"/>
        </w:rPr>
        <w:t xml:space="preserve"> с плоскими монолитными дисками перекрытия</w:t>
      </w:r>
      <w:r w:rsidRPr="00674243">
        <w:rPr>
          <w:color w:val="000000"/>
        </w:rPr>
        <w:t>. Пространственная жесткость и общая устойчивость здания обеспечивается совместной работой несущих стен, железобетонных пилонов, объединенных жесткими дисками перекрытий и покрытия.</w:t>
      </w:r>
    </w:p>
    <w:p w:rsidR="008572B7" w:rsidRDefault="008572B7" w:rsidP="008572B7">
      <w:pPr>
        <w:autoSpaceDE w:val="0"/>
        <w:jc w:val="both"/>
      </w:pPr>
      <w:r>
        <w:tab/>
      </w:r>
      <w:r w:rsidRPr="004D2664">
        <w:t>Конструкция наружных стен</w:t>
      </w:r>
      <w:r>
        <w:t xml:space="preserve"> –</w:t>
      </w:r>
      <w:r w:rsidR="00654D84">
        <w:t xml:space="preserve"> </w:t>
      </w:r>
      <w:r w:rsidR="00654D84" w:rsidRPr="00654D84">
        <w:t>из газобетонных блоков с отделкой керамическим лицевым кирпичом</w:t>
      </w:r>
      <w:r>
        <w:t>.</w:t>
      </w:r>
    </w:p>
    <w:p w:rsidR="008572B7" w:rsidRDefault="008572B7" w:rsidP="008572B7">
      <w:pPr>
        <w:autoSpaceDE w:val="0"/>
        <w:jc w:val="both"/>
      </w:pPr>
      <w:r>
        <w:tab/>
      </w:r>
      <w:r w:rsidRPr="00C57E71">
        <w:t xml:space="preserve">Крыша </w:t>
      </w:r>
      <w:r>
        <w:t>–</w:t>
      </w:r>
      <w:r w:rsidRPr="00BD1491">
        <w:t xml:space="preserve"> </w:t>
      </w:r>
      <w:r>
        <w:t>плоская, с внутренним организованным водостоком.</w:t>
      </w:r>
    </w:p>
    <w:p w:rsidR="008572B7" w:rsidRDefault="008572B7" w:rsidP="008572B7">
      <w:pPr>
        <w:autoSpaceDE w:val="0"/>
        <w:jc w:val="both"/>
      </w:pPr>
      <w:r>
        <w:tab/>
      </w:r>
      <w:r w:rsidRPr="00C57E71">
        <w:t>Окна и балконные двери</w:t>
      </w:r>
      <w:r w:rsidRPr="00BD1491">
        <w:t xml:space="preserve"> </w:t>
      </w:r>
      <w:r>
        <w:t xml:space="preserve">– </w:t>
      </w:r>
      <w:r w:rsidRPr="00674243">
        <w:rPr>
          <w:color w:val="000000"/>
        </w:rPr>
        <w:t>ПВХ профиль с двухкамерным стеклопакетом</w:t>
      </w:r>
      <w:r>
        <w:rPr>
          <w:color w:val="000000"/>
        </w:rPr>
        <w:t>.</w:t>
      </w:r>
    </w:p>
    <w:p w:rsidR="008572B7" w:rsidRDefault="008572B7" w:rsidP="008572B7">
      <w:pPr>
        <w:autoSpaceDE w:val="0"/>
        <w:jc w:val="both"/>
      </w:pPr>
      <w:r>
        <w:tab/>
      </w:r>
      <w:r w:rsidRPr="00C57E71">
        <w:t>Перегородки -</w:t>
      </w:r>
      <w:r w:rsidRPr="00BD1491">
        <w:t xml:space="preserve"> межквартирные </w:t>
      </w:r>
      <w:r>
        <w:t>трехслойные, из керамзитобетонных блоков</w:t>
      </w:r>
      <w:r w:rsidRPr="00BD1491">
        <w:t>.</w:t>
      </w:r>
    </w:p>
    <w:p w:rsidR="008572B7" w:rsidRPr="00BD1491" w:rsidRDefault="008572B7" w:rsidP="008572B7">
      <w:pPr>
        <w:autoSpaceDE w:val="0"/>
        <w:jc w:val="both"/>
      </w:pPr>
      <w:r>
        <w:tab/>
      </w:r>
      <w:proofErr w:type="spellStart"/>
      <w:r>
        <w:t>Мусороудаление</w:t>
      </w:r>
      <w:proofErr w:type="spellEnd"/>
      <w:r>
        <w:t xml:space="preserve"> - </w:t>
      </w:r>
      <w:r w:rsidRPr="00674243">
        <w:rPr>
          <w:color w:val="000000"/>
        </w:rPr>
        <w:t xml:space="preserve">посредством устанавливаемых в каждой секции мусоропроводов с клапанами на каждом этаже и </w:t>
      </w:r>
      <w:proofErr w:type="spellStart"/>
      <w:r w:rsidRPr="00674243">
        <w:rPr>
          <w:color w:val="000000"/>
        </w:rPr>
        <w:t>мусоросборной</w:t>
      </w:r>
      <w:proofErr w:type="spellEnd"/>
      <w:r w:rsidRPr="00674243">
        <w:rPr>
          <w:color w:val="000000"/>
        </w:rPr>
        <w:t xml:space="preserve"> камерой на первом этаже</w:t>
      </w:r>
      <w:r>
        <w:rPr>
          <w:color w:val="000000"/>
        </w:rPr>
        <w:t>.</w:t>
      </w:r>
    </w:p>
    <w:p w:rsidR="008572B7" w:rsidRDefault="008572B7" w:rsidP="008572B7">
      <w:pPr>
        <w:autoSpaceDE w:val="0"/>
        <w:jc w:val="both"/>
      </w:pPr>
      <w:r>
        <w:tab/>
      </w:r>
      <w:r w:rsidRPr="00C57E71">
        <w:t>Отделка</w:t>
      </w:r>
      <w:r w:rsidRPr="00BD1491">
        <w:t xml:space="preserve"> внутренняя: жилые помещения - без</w:t>
      </w:r>
      <w:r>
        <w:t xml:space="preserve"> отделки; в общественных помеще</w:t>
      </w:r>
      <w:r w:rsidRPr="00BD1491">
        <w:t xml:space="preserve">ниях: </w:t>
      </w:r>
      <w:r>
        <w:t>в соответствии с ведомостью отделки, в зависимости от назначения помещений.</w:t>
      </w:r>
    </w:p>
    <w:p w:rsidR="00113523" w:rsidRPr="00C523A7" w:rsidRDefault="00113523" w:rsidP="008572B7">
      <w:pPr>
        <w:autoSpaceDE w:val="0"/>
        <w:jc w:val="both"/>
      </w:pPr>
    </w:p>
    <w:p w:rsidR="008572B7" w:rsidRDefault="008572B7" w:rsidP="008572B7">
      <w:pPr>
        <w:autoSpaceDE w:val="0"/>
        <w:jc w:val="center"/>
        <w:rPr>
          <w:b/>
        </w:rPr>
      </w:pPr>
      <w:r w:rsidRPr="007F0FC4">
        <w:rPr>
          <w:b/>
        </w:rPr>
        <w:t>Раздел 11. О количестве в составе строящегося многоквартирного дома  самостоятельных частей (квартир, гаражей и иных объектов недвижимости), а также об описании технических характеристик указанных самостоятельных частей</w:t>
      </w:r>
    </w:p>
    <w:p w:rsidR="008572B7" w:rsidRPr="007F0FC4" w:rsidRDefault="008572B7" w:rsidP="008572B7">
      <w:pPr>
        <w:autoSpaceDE w:val="0"/>
        <w:jc w:val="both"/>
        <w:rPr>
          <w:b/>
          <w:bCs/>
        </w:rPr>
      </w:pPr>
    </w:p>
    <w:p w:rsidR="008572B7" w:rsidRDefault="008572B7" w:rsidP="008572B7">
      <w:pPr>
        <w:jc w:val="both"/>
      </w:pPr>
      <w:r>
        <w:t>Количество жилых помещений (квартир) в составе жил</w:t>
      </w:r>
      <w:r w:rsidR="00654D84">
        <w:t>ого</w:t>
      </w:r>
      <w:r>
        <w:t xml:space="preserve"> дом</w:t>
      </w:r>
      <w:r w:rsidR="00654D84">
        <w:t>а №1</w:t>
      </w:r>
      <w:r>
        <w:t>.</w:t>
      </w:r>
    </w:p>
    <w:p w:rsidR="008572B7" w:rsidRDefault="008572B7" w:rsidP="008572B7">
      <w:pPr>
        <w:jc w:val="both"/>
      </w:pPr>
      <w:r w:rsidRPr="00EE6F67">
        <w:rPr>
          <w:b/>
          <w:u w:val="single"/>
        </w:rPr>
        <w:t xml:space="preserve">Жилой дом № </w:t>
      </w:r>
      <w:r w:rsidR="00654D84">
        <w:rPr>
          <w:b/>
          <w:u w:val="single"/>
        </w:rPr>
        <w:t>1</w:t>
      </w:r>
      <w:r>
        <w:t xml:space="preserve"> – </w:t>
      </w:r>
      <w:r w:rsidR="00654D84">
        <w:t>405</w:t>
      </w:r>
      <w:r w:rsidR="006564BC">
        <w:t xml:space="preserve"> кв., ориентировочной площадью 20078,0</w:t>
      </w:r>
      <w:r>
        <w:t xml:space="preserve"> кв.</w:t>
      </w:r>
      <w:r w:rsidR="006564BC">
        <w:t xml:space="preserve"> </w:t>
      </w:r>
      <w:r>
        <w:t xml:space="preserve">м., из них </w:t>
      </w:r>
    </w:p>
    <w:p w:rsidR="008572B7" w:rsidRDefault="008572B7" w:rsidP="008572B7">
      <w:pPr>
        <w:autoSpaceDE w:val="0"/>
        <w:jc w:val="both"/>
      </w:pPr>
      <w:r>
        <w:t xml:space="preserve">- 1 комнатные – </w:t>
      </w:r>
      <w:r w:rsidR="00654D84">
        <w:t>218</w:t>
      </w:r>
      <w:r>
        <w:t xml:space="preserve"> шт. (площадь </w:t>
      </w:r>
      <w:r w:rsidR="006564BC">
        <w:t>8404,13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);</w:t>
      </w:r>
    </w:p>
    <w:p w:rsidR="008572B7" w:rsidRDefault="008572B7" w:rsidP="008572B7">
      <w:pPr>
        <w:autoSpaceDE w:val="0"/>
        <w:jc w:val="both"/>
      </w:pPr>
      <w:r>
        <w:t xml:space="preserve">- 2 комнатные – </w:t>
      </w:r>
      <w:r w:rsidR="00654D84">
        <w:t>170</w:t>
      </w:r>
      <w:r>
        <w:t xml:space="preserve"> шт. (площадь </w:t>
      </w:r>
      <w:r w:rsidR="00A64490">
        <w:t>10</w:t>
      </w:r>
      <w:r w:rsidR="006564BC">
        <w:t>341</w:t>
      </w:r>
      <w:r w:rsidR="00A64490">
        <w:t>,</w:t>
      </w:r>
      <w:r w:rsidR="006564BC">
        <w:t>94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);</w:t>
      </w:r>
    </w:p>
    <w:p w:rsidR="008572B7" w:rsidRDefault="008572B7" w:rsidP="008572B7">
      <w:pPr>
        <w:autoSpaceDE w:val="0"/>
        <w:jc w:val="both"/>
      </w:pPr>
      <w:r>
        <w:t xml:space="preserve">- 3 </w:t>
      </w:r>
      <w:proofErr w:type="gramStart"/>
      <w:r>
        <w:t>комнатные</w:t>
      </w:r>
      <w:proofErr w:type="gramEnd"/>
      <w:r>
        <w:t xml:space="preserve"> – </w:t>
      </w:r>
      <w:r w:rsidR="00654D84">
        <w:t>17</w:t>
      </w:r>
      <w:r>
        <w:t xml:space="preserve"> шт. (площадь </w:t>
      </w:r>
      <w:r w:rsidR="00A64490">
        <w:t>1</w:t>
      </w:r>
      <w:r w:rsidR="006564BC">
        <w:t>331</w:t>
      </w:r>
      <w:r w:rsidR="00A64490">
        <w:t>,</w:t>
      </w:r>
      <w:r w:rsidR="006564BC">
        <w:t>93</w:t>
      </w:r>
      <w:r>
        <w:t xml:space="preserve"> </w:t>
      </w:r>
      <w:proofErr w:type="spellStart"/>
      <w:r>
        <w:t>кв.м</w:t>
      </w:r>
      <w:proofErr w:type="spellEnd"/>
      <w:r>
        <w:t>).</w:t>
      </w:r>
    </w:p>
    <w:p w:rsidR="008572B7" w:rsidRDefault="008572B7" w:rsidP="008572B7"/>
    <w:p w:rsidR="008572B7" w:rsidRPr="005C0865" w:rsidRDefault="008572B7" w:rsidP="008572B7">
      <w:pPr>
        <w:jc w:val="both"/>
      </w:pPr>
      <w:r w:rsidRPr="005C0865">
        <w:t xml:space="preserve">Общая площадь </w:t>
      </w:r>
      <w:r>
        <w:t>жилых помещений в составе жил</w:t>
      </w:r>
      <w:r w:rsidR="00654D84">
        <w:t>ого</w:t>
      </w:r>
      <w:r>
        <w:t xml:space="preserve"> дом</w:t>
      </w:r>
      <w:r w:rsidR="00654D84">
        <w:t>а</w:t>
      </w:r>
      <w:r>
        <w:t xml:space="preserve"> №</w:t>
      </w:r>
      <w:r w:rsidR="00654D84">
        <w:t>1</w:t>
      </w:r>
      <w:r>
        <w:t xml:space="preserve"> </w:t>
      </w:r>
      <w:r w:rsidRPr="005C0865">
        <w:t xml:space="preserve"> –</w:t>
      </w:r>
      <w:r>
        <w:t xml:space="preserve"> </w:t>
      </w:r>
      <w:r w:rsidR="006564BC">
        <w:t>20078,0</w:t>
      </w:r>
      <w:r>
        <w:t xml:space="preserve"> кв.</w:t>
      </w:r>
      <w:r w:rsidR="006564BC">
        <w:t xml:space="preserve"> </w:t>
      </w:r>
      <w:r>
        <w:t>м.</w:t>
      </w:r>
    </w:p>
    <w:p w:rsidR="008572B7" w:rsidRDefault="008572B7" w:rsidP="008572B7"/>
    <w:p w:rsidR="008572B7" w:rsidRPr="001D49B9" w:rsidRDefault="008572B7" w:rsidP="008572B7">
      <w:pPr>
        <w:jc w:val="both"/>
      </w:pPr>
      <w:r>
        <w:tab/>
      </w:r>
      <w:r w:rsidRPr="001D0CD8">
        <w:t xml:space="preserve">Межкомнатные перегородки – </w:t>
      </w:r>
      <w:r w:rsidRPr="001D49B9">
        <w:t>внутренняя планировка свободная, в проекте на планах показана рекомендуемая планировка (трассировка).</w:t>
      </w:r>
    </w:p>
    <w:p w:rsidR="008572B7" w:rsidRPr="00B476F7" w:rsidRDefault="008572B7" w:rsidP="008572B7">
      <w:r w:rsidRPr="001D49B9">
        <w:tab/>
        <w:t>Площадь комнат нежилых помещений – свободная планировка.</w:t>
      </w:r>
    </w:p>
    <w:p w:rsidR="008572B7" w:rsidRDefault="008572B7" w:rsidP="008572B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572B7" w:rsidRDefault="008572B7" w:rsidP="008572B7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Раздел 12. </w:t>
      </w:r>
      <w:r w:rsidRPr="006D6CC5">
        <w:rPr>
          <w:rFonts w:ascii="Times New Roman CYR" w:hAnsi="Times New Roman CYR" w:cs="Times New Roman CYR"/>
          <w:b/>
        </w:rPr>
        <w:t>О функциональном назначении нежилых помещений в многоквартирном доме, не входящих в состав общего имущества в многоквартирном доме</w:t>
      </w:r>
    </w:p>
    <w:p w:rsidR="008572B7" w:rsidRPr="006D6CC5" w:rsidRDefault="008572B7" w:rsidP="008572B7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</w:rPr>
      </w:pPr>
    </w:p>
    <w:p w:rsidR="00654D84" w:rsidRPr="00654D84" w:rsidRDefault="008572B7" w:rsidP="008572B7">
      <w:pPr>
        <w:pStyle w:val="bodytext"/>
        <w:spacing w:before="0" w:beforeAutospacing="0" w:after="0" w:afterAutospacing="0"/>
        <w:jc w:val="both"/>
        <w:rPr>
          <w:bCs/>
        </w:rPr>
      </w:pPr>
      <w:r w:rsidRPr="00654D84">
        <w:rPr>
          <w:bCs/>
        </w:rPr>
        <w:t xml:space="preserve">12.1. Функциональное назначение нежилых помещений в многоквартирном доме, не входящих в состав общего имущества в многоквартирном доме – </w:t>
      </w:r>
      <w:r w:rsidR="00654D84" w:rsidRPr="00654D84">
        <w:rPr>
          <w:bCs/>
        </w:rPr>
        <w:t>технические</w:t>
      </w:r>
      <w:r w:rsidRPr="00654D84">
        <w:rPr>
          <w:bCs/>
        </w:rPr>
        <w:t xml:space="preserve"> помещения  на первом этаже.</w:t>
      </w:r>
    </w:p>
    <w:p w:rsidR="008572B7" w:rsidRPr="0075659D" w:rsidRDefault="008572B7" w:rsidP="008572B7">
      <w:pPr>
        <w:pStyle w:val="bodytext"/>
        <w:spacing w:before="0" w:beforeAutospacing="0" w:after="0" w:afterAutospacing="0"/>
        <w:ind w:firstLine="709"/>
        <w:jc w:val="both"/>
        <w:rPr>
          <w:bCs/>
        </w:rPr>
      </w:pPr>
    </w:p>
    <w:p w:rsidR="008572B7" w:rsidRDefault="008572B7" w:rsidP="008572B7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bCs/>
        </w:rPr>
        <w:lastRenderedPageBreak/>
        <w:t>Раздел 13. О</w:t>
      </w:r>
      <w:r>
        <w:t xml:space="preserve"> </w:t>
      </w:r>
      <w:r w:rsidRPr="006D6CC5">
        <w:rPr>
          <w:b/>
        </w:rPr>
        <w:t xml:space="preserve">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в эксплуатацию </w:t>
      </w:r>
      <w:r>
        <w:rPr>
          <w:b/>
        </w:rPr>
        <w:t>м</w:t>
      </w:r>
      <w:r w:rsidRPr="006D6CC5">
        <w:rPr>
          <w:b/>
        </w:rPr>
        <w:t>ногоквартирного дома и передачи объектов долевого строительства участникам долевого строительства</w:t>
      </w:r>
    </w:p>
    <w:p w:rsidR="008572B7" w:rsidRPr="006D6CC5" w:rsidRDefault="008572B7" w:rsidP="008572B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8572B7" w:rsidRPr="002B4999" w:rsidRDefault="008572B7" w:rsidP="008572B7">
      <w:pPr>
        <w:pStyle w:val="bodytext"/>
        <w:spacing w:before="0" w:beforeAutospacing="0" w:after="0" w:afterAutospacing="0"/>
        <w:jc w:val="both"/>
        <w:rPr>
          <w:rStyle w:val="apple-style-span"/>
        </w:rPr>
      </w:pPr>
      <w:r w:rsidRPr="00ED71D1">
        <w:rPr>
          <w:bCs/>
        </w:rPr>
        <w:t xml:space="preserve">13.1. </w:t>
      </w:r>
      <w:proofErr w:type="gramStart"/>
      <w:r>
        <w:rPr>
          <w:bCs/>
        </w:rPr>
        <w:t xml:space="preserve">В состав общего имущества в многоквартирном доме, </w:t>
      </w:r>
      <w:r w:rsidRPr="00846F02">
        <w:t>которое будет находиться в общей долевой собственности участников долевого строительства после получения разрешения на ввод в эксплуатацию многоквартирного дома и передачи объектов долевого строительства участникам долевого строительства</w:t>
      </w:r>
      <w:r w:rsidRPr="002B4999">
        <w:t>, в соответствии с п. 1 ст. 36 Жилищного кодекса Российской Федерации входят: м</w:t>
      </w:r>
      <w:r w:rsidRPr="002B4999">
        <w:rPr>
          <w:rStyle w:val="apple-style-span"/>
        </w:rPr>
        <w:t xml:space="preserve">ежквартирные и лестничные площадки, лестницы, лифтовые холлы, лифты, лифтовые шахты, мусоропровод, коридоры, </w:t>
      </w:r>
      <w:proofErr w:type="spellStart"/>
      <w:r w:rsidRPr="002B4999">
        <w:rPr>
          <w:rStyle w:val="apple-style-span"/>
        </w:rPr>
        <w:t>техподполье</w:t>
      </w:r>
      <w:proofErr w:type="spellEnd"/>
      <w:r w:rsidRPr="002B4999">
        <w:rPr>
          <w:rStyle w:val="apple-style-span"/>
        </w:rPr>
        <w:t>, чердак</w:t>
      </w:r>
      <w:proofErr w:type="gramEnd"/>
      <w:r w:rsidRPr="002B4999">
        <w:rPr>
          <w:rStyle w:val="apple-style-span"/>
        </w:rPr>
        <w:t xml:space="preserve">, </w:t>
      </w:r>
      <w:proofErr w:type="gramStart"/>
      <w:r w:rsidRPr="002B4999">
        <w:rPr>
          <w:rStyle w:val="apple-style-span"/>
        </w:rPr>
        <w:t>крыша, ограждающие несущие и ненесущие конструкции дома, механическое, электрическое, санитарно-техническое оборудование, находящиеся в данном доме за пределами или внутри помещений и обслуживающее более одного помещения в данном доме, земельный участок, на котором расположен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</w:t>
      </w:r>
      <w:proofErr w:type="gramEnd"/>
    </w:p>
    <w:p w:rsidR="008572B7" w:rsidRPr="002B4999" w:rsidRDefault="008572B7" w:rsidP="008572B7">
      <w:pPr>
        <w:pStyle w:val="bodytext"/>
        <w:spacing w:before="0" w:beforeAutospacing="0" w:after="0" w:afterAutospacing="0"/>
        <w:ind w:firstLine="709"/>
        <w:jc w:val="both"/>
        <w:rPr>
          <w:bCs/>
        </w:rPr>
      </w:pPr>
      <w:r w:rsidRPr="002B4999">
        <w:rPr>
          <w:bCs/>
        </w:rPr>
        <w:t xml:space="preserve">Согласно п. 1 ст. 37 Жилищного кодекса Российской Федерации доля в праве общей собственности на общее имущество в многоквартирном доме собственника помещения в этом доме пропорциональна размеру общей площади этого помещения. </w:t>
      </w:r>
    </w:p>
    <w:p w:rsidR="008572B7" w:rsidRDefault="008572B7" w:rsidP="008572B7">
      <w:pPr>
        <w:pStyle w:val="bodytext"/>
        <w:spacing w:before="0" w:beforeAutospacing="0" w:after="0" w:afterAutospacing="0"/>
        <w:jc w:val="both"/>
        <w:rPr>
          <w:bCs/>
        </w:rPr>
      </w:pPr>
      <w:r w:rsidRPr="002B4999">
        <w:rPr>
          <w:bCs/>
        </w:rPr>
        <w:t>13.2. Согласно проектной документации в состав общего имущества жил</w:t>
      </w:r>
      <w:r w:rsidR="00654D84">
        <w:rPr>
          <w:bCs/>
        </w:rPr>
        <w:t>ого</w:t>
      </w:r>
      <w:r w:rsidRPr="002B4999">
        <w:rPr>
          <w:bCs/>
        </w:rPr>
        <w:t xml:space="preserve"> дом</w:t>
      </w:r>
      <w:r w:rsidR="00654D84">
        <w:rPr>
          <w:bCs/>
        </w:rPr>
        <w:t>а</w:t>
      </w:r>
      <w:r>
        <w:rPr>
          <w:bCs/>
        </w:rPr>
        <w:t xml:space="preserve"> №</w:t>
      </w:r>
      <w:r w:rsidR="00654D84">
        <w:rPr>
          <w:bCs/>
        </w:rPr>
        <w:t>1</w:t>
      </w:r>
      <w:r>
        <w:rPr>
          <w:bCs/>
        </w:rPr>
        <w:t xml:space="preserve">  входят: на первом этаже – входная группа жилого дома с тамбурами,</w:t>
      </w:r>
      <w:r w:rsidR="00654D84">
        <w:rPr>
          <w:bCs/>
        </w:rPr>
        <w:t xml:space="preserve"> помещениями охраны,</w:t>
      </w:r>
      <w:r>
        <w:rPr>
          <w:bCs/>
        </w:rPr>
        <w:t xml:space="preserve"> лифтовыми холлами и незадымляемой лестницей, лифтовыми шахтами с </w:t>
      </w:r>
      <w:r w:rsidR="00654D84">
        <w:rPr>
          <w:bCs/>
        </w:rPr>
        <w:t>двумя</w:t>
      </w:r>
      <w:r w:rsidRPr="001C2070">
        <w:rPr>
          <w:bCs/>
        </w:rPr>
        <w:t xml:space="preserve"> </w:t>
      </w:r>
      <w:r w:rsidR="00654D84">
        <w:rPr>
          <w:bCs/>
        </w:rPr>
        <w:t>грузо</w:t>
      </w:r>
      <w:r w:rsidRPr="001C2070">
        <w:rPr>
          <w:bCs/>
        </w:rPr>
        <w:t>пассажирским</w:t>
      </w:r>
      <w:r w:rsidR="00654D84">
        <w:rPr>
          <w:bCs/>
        </w:rPr>
        <w:t>и</w:t>
      </w:r>
      <w:r w:rsidRPr="001C2070">
        <w:rPr>
          <w:bCs/>
        </w:rPr>
        <w:t xml:space="preserve"> лифт</w:t>
      </w:r>
      <w:r w:rsidR="00654D84">
        <w:rPr>
          <w:bCs/>
        </w:rPr>
        <w:t>ами</w:t>
      </w:r>
      <w:r w:rsidRPr="001C2070">
        <w:rPr>
          <w:bCs/>
        </w:rPr>
        <w:t xml:space="preserve">, на следующих </w:t>
      </w:r>
      <w:r w:rsidR="00654D84">
        <w:rPr>
          <w:bCs/>
        </w:rPr>
        <w:t>16</w:t>
      </w:r>
      <w:r w:rsidRPr="001C2070">
        <w:rPr>
          <w:bCs/>
        </w:rPr>
        <w:t>-ти этажах – межквартирные коридоры, лифтовая ш</w:t>
      </w:r>
      <w:r w:rsidRPr="006E3CAF">
        <w:rPr>
          <w:bCs/>
        </w:rPr>
        <w:t>ахта</w:t>
      </w:r>
      <w:r>
        <w:rPr>
          <w:bCs/>
        </w:rPr>
        <w:t xml:space="preserve">, помещение мусоропровода, лестницы с тамбурами; крыша; </w:t>
      </w:r>
      <w:r w:rsidRPr="007A6FD7">
        <w:rPr>
          <w:rStyle w:val="apple-style-span"/>
        </w:rPr>
        <w:t>ограждающие несущие и ненесущие конструкции дом</w:t>
      </w:r>
      <w:r>
        <w:rPr>
          <w:rStyle w:val="apple-style-span"/>
        </w:rPr>
        <w:t>а</w:t>
      </w:r>
      <w:r w:rsidRPr="007A6FD7">
        <w:rPr>
          <w:rStyle w:val="apple-style-span"/>
        </w:rPr>
        <w:t>, механическое, электрическое, санитарно-техническое оборудование</w:t>
      </w:r>
      <w:r>
        <w:rPr>
          <w:rStyle w:val="apple-style-span"/>
        </w:rPr>
        <w:t xml:space="preserve">, </w:t>
      </w:r>
      <w:r w:rsidRPr="007A6FD7">
        <w:rPr>
          <w:rStyle w:val="apple-style-span"/>
        </w:rPr>
        <w:t>земельны</w:t>
      </w:r>
      <w:r>
        <w:rPr>
          <w:rStyle w:val="apple-style-span"/>
        </w:rPr>
        <w:t>й участок</w:t>
      </w:r>
      <w:r w:rsidRPr="007A6FD7">
        <w:rPr>
          <w:rStyle w:val="apple-style-span"/>
        </w:rPr>
        <w:t>, на котор</w:t>
      </w:r>
      <w:r>
        <w:rPr>
          <w:rStyle w:val="apple-style-span"/>
        </w:rPr>
        <w:t>ом</w:t>
      </w:r>
      <w:r w:rsidRPr="007A6FD7">
        <w:rPr>
          <w:rStyle w:val="apple-style-span"/>
        </w:rPr>
        <w:t xml:space="preserve"> расположен дом, с элементами озеленения и благоустройства и иные предназначенные для обслуживания, эксплуатации и благоустройства данн</w:t>
      </w:r>
      <w:r>
        <w:rPr>
          <w:rStyle w:val="apple-style-span"/>
        </w:rPr>
        <w:t>ого дома</w:t>
      </w:r>
      <w:r w:rsidRPr="007A6FD7">
        <w:rPr>
          <w:rStyle w:val="apple-style-span"/>
        </w:rPr>
        <w:t xml:space="preserve"> объекты, расположенные на указанном земельном участке.</w:t>
      </w:r>
    </w:p>
    <w:p w:rsidR="008572B7" w:rsidRPr="0075659D" w:rsidRDefault="008572B7" w:rsidP="008572B7">
      <w:pPr>
        <w:pStyle w:val="bodytext"/>
        <w:spacing w:before="0" w:beforeAutospacing="0" w:after="0" w:afterAutospacing="0"/>
        <w:jc w:val="both"/>
        <w:rPr>
          <w:bCs/>
        </w:rPr>
      </w:pPr>
    </w:p>
    <w:p w:rsidR="008572B7" w:rsidRDefault="008572B7" w:rsidP="008572B7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bCs/>
        </w:rPr>
        <w:t>Раздел 14. О</w:t>
      </w:r>
      <w:r>
        <w:t xml:space="preserve"> </w:t>
      </w:r>
      <w:r w:rsidRPr="006D6CC5">
        <w:rPr>
          <w:b/>
        </w:rPr>
        <w:t xml:space="preserve">предполагаемом сроке получения разрешения на ввод в эксплуатацию строящегося многоквартирного дома, об органе, уполномоченном в соответствии с законодательством о градостроительной деятельности на выдачу разрешения на ввод </w:t>
      </w:r>
      <w:r>
        <w:rPr>
          <w:b/>
        </w:rPr>
        <w:t xml:space="preserve">многоквартирного дома </w:t>
      </w:r>
      <w:r w:rsidRPr="006D6CC5">
        <w:rPr>
          <w:b/>
        </w:rPr>
        <w:t>в эксплуатацию</w:t>
      </w:r>
    </w:p>
    <w:p w:rsidR="008572B7" w:rsidRPr="006D6CC5" w:rsidRDefault="008572B7" w:rsidP="008572B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8572B7" w:rsidRPr="002D211F" w:rsidRDefault="008572B7" w:rsidP="008572B7">
      <w:pPr>
        <w:pStyle w:val="bodytext"/>
        <w:spacing w:before="0" w:beforeAutospacing="0" w:after="0" w:afterAutospacing="0"/>
        <w:jc w:val="both"/>
      </w:pPr>
      <w:r>
        <w:t xml:space="preserve">14.1. </w:t>
      </w:r>
      <w:r w:rsidRPr="002D211F">
        <w:t>Предполагаемый срок получения разрешения на ввод в эксплуатацию</w:t>
      </w:r>
      <w:r>
        <w:t xml:space="preserve"> </w:t>
      </w:r>
      <w:r w:rsidRPr="00532BD8">
        <w:t>жил</w:t>
      </w:r>
      <w:r w:rsidR="000839D1">
        <w:t>о</w:t>
      </w:r>
      <w:r w:rsidR="00656E81">
        <w:t>го</w:t>
      </w:r>
      <w:r w:rsidR="000839D1">
        <w:t xml:space="preserve"> дом</w:t>
      </w:r>
      <w:r w:rsidR="00656E81">
        <w:t>а</w:t>
      </w:r>
      <w:r w:rsidR="000839D1">
        <w:t xml:space="preserve"> №</w:t>
      </w:r>
      <w:r w:rsidRPr="00532BD8">
        <w:t xml:space="preserve"> </w:t>
      </w:r>
      <w:r w:rsidR="000839D1">
        <w:t>1</w:t>
      </w:r>
      <w:r w:rsidR="00DE7429">
        <w:t xml:space="preserve"> – </w:t>
      </w:r>
      <w:r w:rsidR="000839D1">
        <w:rPr>
          <w:lang w:val="en-US"/>
        </w:rPr>
        <w:t>IV</w:t>
      </w:r>
      <w:r w:rsidRPr="00532BD8">
        <w:t xml:space="preserve">-й квартал </w:t>
      </w:r>
      <w:r w:rsidRPr="00532BD8">
        <w:rPr>
          <w:bCs/>
        </w:rPr>
        <w:t>201</w:t>
      </w:r>
      <w:r w:rsidR="000839D1" w:rsidRPr="006564BC">
        <w:rPr>
          <w:bCs/>
        </w:rPr>
        <w:t>5</w:t>
      </w:r>
      <w:r w:rsidRPr="00532BD8">
        <w:rPr>
          <w:bCs/>
        </w:rPr>
        <w:t xml:space="preserve"> г.</w:t>
      </w:r>
    </w:p>
    <w:p w:rsidR="008572B7" w:rsidRPr="0075659D" w:rsidRDefault="008572B7" w:rsidP="008572B7">
      <w:pPr>
        <w:pStyle w:val="bodytext"/>
        <w:spacing w:before="0" w:beforeAutospacing="0" w:after="0" w:afterAutospacing="0"/>
        <w:ind w:firstLine="709"/>
        <w:jc w:val="both"/>
        <w:rPr>
          <w:bCs/>
        </w:rPr>
      </w:pPr>
    </w:p>
    <w:p w:rsidR="008572B7" w:rsidRDefault="008572B7" w:rsidP="008572B7">
      <w:pPr>
        <w:pStyle w:val="bodytext"/>
        <w:spacing w:before="0" w:beforeAutospacing="0" w:after="0" w:afterAutospacing="0"/>
        <w:ind w:left="357"/>
        <w:jc w:val="center"/>
        <w:rPr>
          <w:b/>
          <w:bCs/>
        </w:rPr>
      </w:pPr>
      <w:r>
        <w:rPr>
          <w:b/>
          <w:bCs/>
        </w:rPr>
        <w:t xml:space="preserve">Раздел 15. О возможных финансовых и прочих </w:t>
      </w:r>
      <w:r w:rsidRPr="007A4937">
        <w:rPr>
          <w:b/>
          <w:bCs/>
        </w:rPr>
        <w:t xml:space="preserve">рисках </w:t>
      </w:r>
    </w:p>
    <w:p w:rsidR="008572B7" w:rsidRPr="001C2070" w:rsidRDefault="008572B7" w:rsidP="008572B7">
      <w:pPr>
        <w:pStyle w:val="bodytext"/>
        <w:spacing w:before="0" w:beforeAutospacing="0" w:after="0" w:afterAutospacing="0"/>
        <w:ind w:left="357"/>
        <w:jc w:val="center"/>
        <w:rPr>
          <w:b/>
          <w:bCs/>
        </w:rPr>
      </w:pPr>
      <w:r w:rsidRPr="007A4937">
        <w:rPr>
          <w:b/>
          <w:bCs/>
        </w:rPr>
        <w:t>при осуществлении проекта строительства и мерах по добровольному</w:t>
      </w:r>
      <w:r w:rsidRPr="001C2070">
        <w:rPr>
          <w:b/>
          <w:bCs/>
        </w:rPr>
        <w:t xml:space="preserve"> страхованию застройщиком таких рисков</w:t>
      </w:r>
    </w:p>
    <w:p w:rsidR="008572B7" w:rsidRPr="001C2070" w:rsidRDefault="008572B7" w:rsidP="008572B7">
      <w:pPr>
        <w:pStyle w:val="bodytext"/>
        <w:spacing w:before="0" w:beforeAutospacing="0" w:after="0" w:afterAutospacing="0"/>
        <w:ind w:left="357"/>
        <w:jc w:val="center"/>
        <w:rPr>
          <w:b/>
          <w:bCs/>
        </w:rPr>
      </w:pPr>
    </w:p>
    <w:p w:rsidR="008572B7" w:rsidRDefault="008572B7" w:rsidP="008572B7">
      <w:pPr>
        <w:pStyle w:val="bodytext"/>
        <w:spacing w:before="0" w:beforeAutospacing="0" w:after="0" w:afterAutospacing="0"/>
        <w:jc w:val="both"/>
        <w:rPr>
          <w:rStyle w:val="apple-style-span"/>
        </w:rPr>
      </w:pPr>
      <w:r>
        <w:rPr>
          <w:rStyle w:val="apple-style-span"/>
        </w:rPr>
        <w:t xml:space="preserve">15.1. Возможные финансовые и прочие риски при осуществлении проекта строительства: </w:t>
      </w:r>
    </w:p>
    <w:p w:rsidR="008572B7" w:rsidRDefault="008572B7" w:rsidP="008572B7">
      <w:pPr>
        <w:pStyle w:val="bodytext"/>
        <w:spacing w:before="0" w:beforeAutospacing="0" w:after="0" w:afterAutospacing="0"/>
        <w:jc w:val="both"/>
        <w:rPr>
          <w:rStyle w:val="apple-style-span"/>
        </w:rPr>
      </w:pPr>
      <w:r>
        <w:rPr>
          <w:rStyle w:val="apple-style-span"/>
        </w:rPr>
        <w:tab/>
      </w:r>
      <w:r w:rsidRPr="00937205">
        <w:rPr>
          <w:rStyle w:val="apple-style-span"/>
        </w:rPr>
        <w:t>Инвестиционные риски оцениваются как невысокие, поскольку недвижимость в Московской области пользуется устойчивым спросом</w:t>
      </w:r>
      <w:r w:rsidRPr="00532BD8">
        <w:rPr>
          <w:rStyle w:val="apple-style-span"/>
        </w:rPr>
        <w:t>, кроме того наблюдается стабильная политическая ситуация в Российской Федерации в целом.</w:t>
      </w:r>
    </w:p>
    <w:p w:rsidR="008572B7" w:rsidRDefault="008572B7" w:rsidP="006564BC">
      <w:pPr>
        <w:pStyle w:val="bodytext"/>
        <w:spacing w:before="0" w:beforeAutospacing="0" w:after="0" w:afterAutospacing="0"/>
        <w:jc w:val="both"/>
        <w:rPr>
          <w:b/>
          <w:bCs/>
        </w:rPr>
      </w:pPr>
      <w:r>
        <w:rPr>
          <w:rStyle w:val="apple-style-span"/>
        </w:rPr>
        <w:tab/>
      </w:r>
      <w:r>
        <w:rPr>
          <w:b/>
          <w:bCs/>
        </w:rPr>
        <w:t>Раздел 16. О планируемой стоимости строительства многоквартирного дома</w:t>
      </w:r>
    </w:p>
    <w:p w:rsidR="008572B7" w:rsidRPr="0075659D" w:rsidRDefault="008572B7" w:rsidP="008572B7">
      <w:pPr>
        <w:pStyle w:val="bodytext"/>
        <w:spacing w:before="0" w:beforeAutospacing="0" w:after="0" w:afterAutospacing="0"/>
        <w:ind w:left="357"/>
        <w:jc w:val="center"/>
        <w:rPr>
          <w:b/>
          <w:bCs/>
        </w:rPr>
      </w:pPr>
    </w:p>
    <w:p w:rsidR="008572B7" w:rsidRPr="005B251A" w:rsidRDefault="008572B7" w:rsidP="008572B7">
      <w:pPr>
        <w:pStyle w:val="bodytext"/>
        <w:spacing w:before="0" w:beforeAutospacing="0" w:after="0" w:afterAutospacing="0"/>
        <w:jc w:val="both"/>
      </w:pPr>
      <w:r>
        <w:t xml:space="preserve">16.1. </w:t>
      </w:r>
      <w:r w:rsidRPr="007A6FD7">
        <w:t xml:space="preserve">Инвестиционная стоимость реализации </w:t>
      </w:r>
      <w:r>
        <w:t xml:space="preserve">строительства </w:t>
      </w:r>
      <w:r w:rsidR="000839D1">
        <w:t>жилого дома №1</w:t>
      </w:r>
      <w:r>
        <w:t xml:space="preserve"> составляет </w:t>
      </w:r>
      <w:r w:rsidR="008F16FD">
        <w:t>904 938 000</w:t>
      </w:r>
      <w:r w:rsidR="000839D1" w:rsidRPr="005B251A">
        <w:t>,</w:t>
      </w:r>
      <w:r w:rsidR="008F16FD">
        <w:t>00</w:t>
      </w:r>
      <w:r w:rsidR="000839D1" w:rsidRPr="005B251A">
        <w:t xml:space="preserve"> </w:t>
      </w:r>
      <w:r w:rsidRPr="005B251A">
        <w:t xml:space="preserve">руб. </w:t>
      </w:r>
    </w:p>
    <w:p w:rsidR="008572B7" w:rsidRPr="0075659D" w:rsidRDefault="008572B7" w:rsidP="008572B7">
      <w:pPr>
        <w:pStyle w:val="bodytext"/>
        <w:spacing w:before="0" w:beforeAutospacing="0" w:after="0" w:afterAutospacing="0"/>
        <w:ind w:firstLine="709"/>
        <w:jc w:val="both"/>
        <w:rPr>
          <w:bCs/>
        </w:rPr>
      </w:pPr>
    </w:p>
    <w:p w:rsidR="008572B7" w:rsidRDefault="008572B7" w:rsidP="008572B7">
      <w:pPr>
        <w:pStyle w:val="bodytext"/>
        <w:spacing w:before="0" w:beforeAutospacing="0" w:after="0" w:afterAutospacing="0"/>
        <w:ind w:left="357"/>
        <w:jc w:val="center"/>
        <w:rPr>
          <w:b/>
          <w:bCs/>
        </w:rPr>
      </w:pPr>
      <w:r>
        <w:rPr>
          <w:b/>
          <w:bCs/>
        </w:rPr>
        <w:t xml:space="preserve">Раздел 17. О перечне организаций, осуществляющих основные строительно-монтажные и другие работы </w:t>
      </w:r>
    </w:p>
    <w:p w:rsidR="008572B7" w:rsidRPr="0075659D" w:rsidRDefault="008572B7" w:rsidP="008572B7">
      <w:pPr>
        <w:pStyle w:val="bodytext"/>
        <w:spacing w:before="0" w:beforeAutospacing="0" w:after="0" w:afterAutospacing="0"/>
        <w:ind w:left="357"/>
        <w:jc w:val="center"/>
        <w:rPr>
          <w:b/>
          <w:bCs/>
        </w:rPr>
      </w:pPr>
    </w:p>
    <w:p w:rsidR="008572B7" w:rsidRPr="0075659D" w:rsidRDefault="008572B7" w:rsidP="008572B7">
      <w:pPr>
        <w:pStyle w:val="bodytext"/>
        <w:spacing w:before="0" w:beforeAutospacing="0" w:after="0" w:afterAutospacing="0"/>
        <w:jc w:val="both"/>
      </w:pPr>
      <w:r>
        <w:t xml:space="preserve">17.1. </w:t>
      </w:r>
      <w:r w:rsidRPr="0075659D">
        <w:t xml:space="preserve">Застройщик </w:t>
      </w:r>
      <w:r>
        <w:t>—</w:t>
      </w:r>
      <w:r w:rsidRPr="0075659D">
        <w:t xml:space="preserve"> ООО «</w:t>
      </w:r>
      <w:r w:rsidR="00872F15">
        <w:t>ПАРК</w:t>
      </w:r>
      <w:r>
        <w:t>».</w:t>
      </w:r>
    </w:p>
    <w:p w:rsidR="008572B7" w:rsidRPr="0075659D" w:rsidRDefault="008572B7" w:rsidP="008572B7">
      <w:pPr>
        <w:pStyle w:val="bodytext"/>
        <w:spacing w:before="0" w:beforeAutospacing="0" w:after="0" w:afterAutospacing="0"/>
        <w:jc w:val="both"/>
      </w:pPr>
      <w:r>
        <w:t xml:space="preserve">17.2. </w:t>
      </w:r>
      <w:r w:rsidRPr="0075659D">
        <w:t xml:space="preserve">Проектировщик </w:t>
      </w:r>
      <w:r>
        <w:t xml:space="preserve">— ООО </w:t>
      </w:r>
      <w:r w:rsidR="00872F15">
        <w:t>«Архитакт»</w:t>
      </w:r>
      <w:r>
        <w:t>.</w:t>
      </w:r>
    </w:p>
    <w:p w:rsidR="008572B7" w:rsidRDefault="008572B7" w:rsidP="008572B7">
      <w:pPr>
        <w:pStyle w:val="bodytext"/>
        <w:spacing w:before="0" w:beforeAutospacing="0" w:after="0" w:afterAutospacing="0"/>
        <w:jc w:val="both"/>
      </w:pPr>
      <w:r>
        <w:t xml:space="preserve">17.3. </w:t>
      </w:r>
      <w:r w:rsidRPr="0075659D">
        <w:t xml:space="preserve">Генеральный подрядчик – </w:t>
      </w:r>
      <w:r w:rsidRPr="006D4995">
        <w:t>ООО «</w:t>
      </w:r>
      <w:r w:rsidR="00872F15">
        <w:t>Строительная компания «</w:t>
      </w:r>
      <w:r w:rsidR="00EC5E2F">
        <w:t>Партнер</w:t>
      </w:r>
      <w:r w:rsidRPr="006D4995">
        <w:t>».</w:t>
      </w:r>
    </w:p>
    <w:p w:rsidR="008572B7" w:rsidRPr="0075659D" w:rsidRDefault="008572B7" w:rsidP="008572B7">
      <w:pPr>
        <w:pStyle w:val="bodytext"/>
        <w:spacing w:before="0" w:beforeAutospacing="0" w:after="0" w:afterAutospacing="0"/>
        <w:jc w:val="both"/>
      </w:pPr>
    </w:p>
    <w:p w:rsidR="008572B7" w:rsidRDefault="008572B7" w:rsidP="008572B7">
      <w:pPr>
        <w:pStyle w:val="body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Раздел 18. О способе обеспечения исполнения обязательств застройщика по договору</w:t>
      </w:r>
    </w:p>
    <w:p w:rsidR="008572B7" w:rsidRDefault="008572B7" w:rsidP="008572B7">
      <w:pPr>
        <w:pStyle w:val="bodytext"/>
        <w:spacing w:before="0" w:beforeAutospacing="0" w:after="0" w:afterAutospacing="0"/>
        <w:jc w:val="both"/>
        <w:rPr>
          <w:rStyle w:val="apple-style-span"/>
        </w:rPr>
      </w:pPr>
      <w:r w:rsidRPr="001C2070">
        <w:rPr>
          <w:bCs/>
        </w:rPr>
        <w:t xml:space="preserve">18.1. </w:t>
      </w:r>
      <w:proofErr w:type="gramStart"/>
      <w:r w:rsidRPr="00937205">
        <w:rPr>
          <w:rStyle w:val="apple-style-span"/>
        </w:rPr>
        <w:t xml:space="preserve">Способ обеспечения исполнения обязательств застройщика по договору: залог в порядке, предусмотренном статьями 13-15 Федерального закона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(в редакции Федерального закона от 18 июля </w:t>
      </w:r>
      <w:smartTag w:uri="urn:schemas-microsoft-com:office:smarttags" w:element="metricconverter">
        <w:smartTagPr>
          <w:attr w:name="ProductID" w:val="2006 г"/>
        </w:smartTagPr>
        <w:r w:rsidRPr="00937205">
          <w:rPr>
            <w:rStyle w:val="apple-style-span"/>
          </w:rPr>
          <w:t>2006 г</w:t>
        </w:r>
      </w:smartTag>
      <w:r w:rsidRPr="00937205">
        <w:rPr>
          <w:rStyle w:val="apple-style-span"/>
        </w:rPr>
        <w:t>. № 111-ФЗ «О внесении изменений в Федеральный закон «Об участии в долевом</w:t>
      </w:r>
      <w:proofErr w:type="gramEnd"/>
      <w:r w:rsidRPr="00937205">
        <w:rPr>
          <w:rStyle w:val="apple-style-span"/>
        </w:rPr>
        <w:t xml:space="preserve"> </w:t>
      </w:r>
      <w:proofErr w:type="gramStart"/>
      <w:r w:rsidRPr="00937205">
        <w:rPr>
          <w:rStyle w:val="apple-style-span"/>
        </w:rPr>
        <w:t>строительстве многоквартирных домов и иных объектов недвижимости и о внесении изменений в некоторые законодательные акты Российской Федерации» и о внесении изменений в отдельные законодательные акты Российской Федерации»).</w:t>
      </w:r>
      <w:proofErr w:type="gramEnd"/>
    </w:p>
    <w:p w:rsidR="008572B7" w:rsidRPr="00190772" w:rsidRDefault="008572B7" w:rsidP="008572B7">
      <w:pPr>
        <w:jc w:val="both"/>
        <w:rPr>
          <w:rStyle w:val="apple-style-span"/>
          <w:kern w:val="28"/>
          <w:sz w:val="22"/>
          <w:szCs w:val="22"/>
        </w:rPr>
      </w:pPr>
      <w:r w:rsidRPr="0054326E">
        <w:rPr>
          <w:rStyle w:val="apple-style-span"/>
        </w:rPr>
        <w:t xml:space="preserve">18.2. </w:t>
      </w:r>
      <w:proofErr w:type="gramStart"/>
      <w:r w:rsidRPr="0054326E">
        <w:rPr>
          <w:rStyle w:val="apple-style-span"/>
        </w:rPr>
        <w:t xml:space="preserve">Способ обеспечения исполнения обязательств застройщика по договору: согласно п. 11.1 ст. 21 Федерального закона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является Договор страхования </w:t>
      </w:r>
      <w:r w:rsidRPr="0054326E">
        <w:rPr>
          <w:snapToGrid w:val="0"/>
        </w:rPr>
        <w:t>гражданской ответственности застройщика за неисполнение или ненадлежащее исполнение обязательств по передаче жилого помещения</w:t>
      </w:r>
      <w:r w:rsidRPr="0054326E">
        <w:rPr>
          <w:kern w:val="28"/>
          <w:sz w:val="22"/>
          <w:szCs w:val="22"/>
        </w:rPr>
        <w:t xml:space="preserve"> </w:t>
      </w:r>
      <w:r w:rsidRPr="0054326E">
        <w:rPr>
          <w:snapToGrid w:val="0"/>
        </w:rPr>
        <w:t>по договору участия в долевом</w:t>
      </w:r>
      <w:proofErr w:type="gramEnd"/>
      <w:r w:rsidRPr="0054326E">
        <w:rPr>
          <w:snapToGrid w:val="0"/>
        </w:rPr>
        <w:t xml:space="preserve"> </w:t>
      </w:r>
      <w:proofErr w:type="gramStart"/>
      <w:r w:rsidRPr="0054326E">
        <w:rPr>
          <w:snapToGrid w:val="0"/>
        </w:rPr>
        <w:t>строительстве (ст. 15.2.</w:t>
      </w:r>
      <w:proofErr w:type="gramEnd"/>
      <w:r w:rsidRPr="0054326E">
        <w:rPr>
          <w:snapToGrid w:val="0"/>
        </w:rPr>
        <w:t xml:space="preserve"> </w:t>
      </w:r>
      <w:r w:rsidRPr="0054326E">
        <w:rPr>
          <w:rStyle w:val="apple-style-span"/>
        </w:rPr>
        <w:t>Федерального закона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8572B7" w:rsidRPr="00D60D8B" w:rsidRDefault="008572B7" w:rsidP="008572B7">
      <w:pPr>
        <w:pStyle w:val="bodytext"/>
        <w:spacing w:before="0" w:beforeAutospacing="0" w:after="0" w:afterAutospacing="0"/>
        <w:ind w:firstLine="709"/>
        <w:jc w:val="both"/>
        <w:rPr>
          <w:rStyle w:val="apple-style-span"/>
        </w:rPr>
      </w:pPr>
    </w:p>
    <w:p w:rsidR="008572B7" w:rsidRPr="0075659D" w:rsidRDefault="008572B7" w:rsidP="008572B7">
      <w:pPr>
        <w:pStyle w:val="bodytext"/>
        <w:spacing w:before="0" w:beforeAutospacing="0" w:after="0" w:afterAutospacing="0"/>
        <w:ind w:left="357"/>
        <w:jc w:val="center"/>
        <w:rPr>
          <w:b/>
          <w:bCs/>
        </w:rPr>
      </w:pPr>
      <w:r>
        <w:rPr>
          <w:b/>
          <w:bCs/>
        </w:rPr>
        <w:t>Раздел 19. Об иных договорах и сделках, на основании которых привлекаются денежные средства для строительства многоквартирного дома</w:t>
      </w:r>
    </w:p>
    <w:p w:rsidR="008572B7" w:rsidRDefault="008572B7" w:rsidP="008572B7">
      <w:pPr>
        <w:pStyle w:val="bodytext"/>
        <w:spacing w:before="0" w:beforeAutospacing="0" w:after="0" w:afterAutospacing="0"/>
        <w:jc w:val="both"/>
        <w:rPr>
          <w:rStyle w:val="apple-style-span"/>
        </w:rPr>
      </w:pPr>
      <w:r>
        <w:rPr>
          <w:rStyle w:val="apple-style-span"/>
        </w:rPr>
        <w:t>19.1</w:t>
      </w:r>
      <w:r w:rsidRPr="001C2070">
        <w:rPr>
          <w:rStyle w:val="apple-style-span"/>
        </w:rPr>
        <w:t>. Договоров, на основании которых привлекаются денежные средства для строительства многоквартирного дома, на момент опубликования проектной декларации не имеется.</w:t>
      </w:r>
    </w:p>
    <w:p w:rsidR="008572B7" w:rsidRDefault="00096BD6" w:rsidP="008572B7">
      <w:pPr>
        <w:pStyle w:val="bodytext"/>
        <w:spacing w:before="0" w:beforeAutospacing="0" w:after="0" w:afterAutospacing="0"/>
        <w:ind w:firstLine="709"/>
        <w:jc w:val="both"/>
        <w:rPr>
          <w:rStyle w:val="apple-style-sp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1F88A9" wp14:editId="2CCA80DB">
            <wp:simplePos x="0" y="0"/>
            <wp:positionH relativeFrom="column">
              <wp:posOffset>2048510</wp:posOffset>
            </wp:positionH>
            <wp:positionV relativeFrom="paragraph">
              <wp:posOffset>1270</wp:posOffset>
            </wp:positionV>
            <wp:extent cx="176022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273" y="21363"/>
                <wp:lineTo x="212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2B7" w:rsidRDefault="008572B7" w:rsidP="008572B7">
      <w:pPr>
        <w:pStyle w:val="bodytext"/>
        <w:spacing w:before="0" w:beforeAutospacing="0" w:after="0" w:afterAutospacing="0"/>
        <w:ind w:firstLine="709"/>
        <w:jc w:val="both"/>
        <w:rPr>
          <w:rStyle w:val="apple-style-span"/>
        </w:rPr>
      </w:pPr>
    </w:p>
    <w:p w:rsidR="008572B7" w:rsidRDefault="008572B7" w:rsidP="008572B7">
      <w:pPr>
        <w:pStyle w:val="bodytext"/>
        <w:spacing w:before="0" w:beforeAutospacing="0" w:after="0" w:afterAutospacing="0"/>
        <w:ind w:firstLine="709"/>
        <w:jc w:val="both"/>
        <w:rPr>
          <w:rStyle w:val="apple-style-span"/>
        </w:rPr>
      </w:pPr>
    </w:p>
    <w:p w:rsidR="008572B7" w:rsidRDefault="008572B7" w:rsidP="008572B7">
      <w:pPr>
        <w:pStyle w:val="bodytext"/>
        <w:spacing w:before="0" w:beforeAutospacing="0" w:after="0" w:afterAutospacing="0"/>
        <w:jc w:val="both"/>
        <w:rPr>
          <w:rStyle w:val="apple-style-span"/>
        </w:rPr>
      </w:pPr>
      <w:r>
        <w:rPr>
          <w:rStyle w:val="apple-style-span"/>
        </w:rPr>
        <w:t xml:space="preserve">Генеральный директор </w:t>
      </w:r>
    </w:p>
    <w:p w:rsidR="008572B7" w:rsidRDefault="008572B7" w:rsidP="008572B7">
      <w:r>
        <w:rPr>
          <w:rStyle w:val="apple-style-span"/>
        </w:rPr>
        <w:t>ООО «</w:t>
      </w:r>
      <w:r w:rsidR="008104D9">
        <w:rPr>
          <w:rStyle w:val="apple-style-span"/>
        </w:rPr>
        <w:t>ПАРК</w:t>
      </w:r>
      <w:r w:rsidR="00096BD6">
        <w:rPr>
          <w:rStyle w:val="apple-style-span"/>
        </w:rPr>
        <w:t xml:space="preserve">»              </w:t>
      </w:r>
      <w:r w:rsidR="008104D9">
        <w:rPr>
          <w:rStyle w:val="apple-style-span"/>
        </w:rPr>
        <w:t>Ведерникова Е.Ю.</w:t>
      </w:r>
      <w:r w:rsidR="00DE7429">
        <w:rPr>
          <w:rStyle w:val="apple-style-span"/>
        </w:rPr>
        <w:tab/>
      </w:r>
    </w:p>
    <w:p w:rsidR="00723B6F" w:rsidRDefault="00723B6F"/>
    <w:p w:rsidR="00096BD6" w:rsidRDefault="00096BD6">
      <w:bookmarkStart w:id="0" w:name="_GoBack"/>
      <w:bookmarkEnd w:id="0"/>
      <w:permStart w:id="1163556690" w:edGrp="everyone"/>
      <w:permEnd w:id="1163556690"/>
    </w:p>
    <w:sectPr w:rsidR="00096BD6" w:rsidSect="0072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5DD"/>
    <w:multiLevelType w:val="multilevel"/>
    <w:tmpl w:val="58C4EE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">
    <w:nsid w:val="27E70BF0"/>
    <w:multiLevelType w:val="hybridMultilevel"/>
    <w:tmpl w:val="170CAC5E"/>
    <w:lvl w:ilvl="0" w:tplc="66564B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5C3ABB"/>
    <w:multiLevelType w:val="hybridMultilevel"/>
    <w:tmpl w:val="4F10AAD2"/>
    <w:lvl w:ilvl="0" w:tplc="25EC5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68C4D8">
      <w:numFmt w:val="none"/>
      <w:lvlText w:val=""/>
      <w:lvlJc w:val="left"/>
      <w:pPr>
        <w:tabs>
          <w:tab w:val="num" w:pos="360"/>
        </w:tabs>
      </w:pPr>
      <w:rPr>
        <w:rFonts w:cs="Times New Roman"/>
        <w:color w:val="auto"/>
      </w:rPr>
    </w:lvl>
    <w:lvl w:ilvl="2" w:tplc="94ACF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7A4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0B25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FA53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9E0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4EF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E5C0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2E55CC5"/>
    <w:multiLevelType w:val="multilevel"/>
    <w:tmpl w:val="79E482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EpzlXFGDG3PkG/gom3U+p5Kd7ro=" w:salt="Qq35UnWuP/yFMCSWRFJvP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B7"/>
    <w:rsid w:val="0000014E"/>
    <w:rsid w:val="00003FF0"/>
    <w:rsid w:val="00005354"/>
    <w:rsid w:val="00005FDF"/>
    <w:rsid w:val="00012433"/>
    <w:rsid w:val="00016FC4"/>
    <w:rsid w:val="00026D0D"/>
    <w:rsid w:val="00027ADD"/>
    <w:rsid w:val="000334F9"/>
    <w:rsid w:val="00035A05"/>
    <w:rsid w:val="00050A99"/>
    <w:rsid w:val="00053164"/>
    <w:rsid w:val="00065730"/>
    <w:rsid w:val="00071080"/>
    <w:rsid w:val="00071667"/>
    <w:rsid w:val="00072077"/>
    <w:rsid w:val="00077126"/>
    <w:rsid w:val="00081D9A"/>
    <w:rsid w:val="00082EAA"/>
    <w:rsid w:val="000839D1"/>
    <w:rsid w:val="0009157E"/>
    <w:rsid w:val="00092421"/>
    <w:rsid w:val="000951DB"/>
    <w:rsid w:val="00096BD6"/>
    <w:rsid w:val="000973A7"/>
    <w:rsid w:val="00097B24"/>
    <w:rsid w:val="000A17EE"/>
    <w:rsid w:val="000A2DAE"/>
    <w:rsid w:val="000A3C33"/>
    <w:rsid w:val="000B1D6C"/>
    <w:rsid w:val="000B4C65"/>
    <w:rsid w:val="000C65A1"/>
    <w:rsid w:val="000D0CDF"/>
    <w:rsid w:val="000D5530"/>
    <w:rsid w:val="000F0F00"/>
    <w:rsid w:val="000F3E18"/>
    <w:rsid w:val="001024BD"/>
    <w:rsid w:val="001032C5"/>
    <w:rsid w:val="00110120"/>
    <w:rsid w:val="00113523"/>
    <w:rsid w:val="001251ED"/>
    <w:rsid w:val="00131721"/>
    <w:rsid w:val="00131902"/>
    <w:rsid w:val="00135801"/>
    <w:rsid w:val="001454EC"/>
    <w:rsid w:val="001460C5"/>
    <w:rsid w:val="00146465"/>
    <w:rsid w:val="00154A4E"/>
    <w:rsid w:val="00155385"/>
    <w:rsid w:val="00157947"/>
    <w:rsid w:val="0016283A"/>
    <w:rsid w:val="001641B1"/>
    <w:rsid w:val="001651E3"/>
    <w:rsid w:val="0016576F"/>
    <w:rsid w:val="00174457"/>
    <w:rsid w:val="001762BF"/>
    <w:rsid w:val="00196714"/>
    <w:rsid w:val="001A326E"/>
    <w:rsid w:val="001A79B7"/>
    <w:rsid w:val="001B3304"/>
    <w:rsid w:val="001B3376"/>
    <w:rsid w:val="001C2DE0"/>
    <w:rsid w:val="001C3FA7"/>
    <w:rsid w:val="001D29A8"/>
    <w:rsid w:val="001D3544"/>
    <w:rsid w:val="001E42B1"/>
    <w:rsid w:val="001F2E77"/>
    <w:rsid w:val="00206FFF"/>
    <w:rsid w:val="00210103"/>
    <w:rsid w:val="00213B88"/>
    <w:rsid w:val="00232D84"/>
    <w:rsid w:val="00242D2E"/>
    <w:rsid w:val="00243C4F"/>
    <w:rsid w:val="0025631B"/>
    <w:rsid w:val="00256853"/>
    <w:rsid w:val="00257400"/>
    <w:rsid w:val="00265EE5"/>
    <w:rsid w:val="0027330F"/>
    <w:rsid w:val="00274BB3"/>
    <w:rsid w:val="0027585F"/>
    <w:rsid w:val="00280374"/>
    <w:rsid w:val="002826B4"/>
    <w:rsid w:val="002836F1"/>
    <w:rsid w:val="00284AFD"/>
    <w:rsid w:val="0028758A"/>
    <w:rsid w:val="00292EB6"/>
    <w:rsid w:val="002945D0"/>
    <w:rsid w:val="002A1627"/>
    <w:rsid w:val="002A6ACA"/>
    <w:rsid w:val="002D19A5"/>
    <w:rsid w:val="002D33B8"/>
    <w:rsid w:val="002D3A08"/>
    <w:rsid w:val="002D573A"/>
    <w:rsid w:val="002E4B21"/>
    <w:rsid w:val="002F2FA1"/>
    <w:rsid w:val="002F4794"/>
    <w:rsid w:val="002F53CC"/>
    <w:rsid w:val="00302FE3"/>
    <w:rsid w:val="00303456"/>
    <w:rsid w:val="00307375"/>
    <w:rsid w:val="00312CD6"/>
    <w:rsid w:val="0031476B"/>
    <w:rsid w:val="00322D1B"/>
    <w:rsid w:val="00322D6E"/>
    <w:rsid w:val="00323C11"/>
    <w:rsid w:val="00330058"/>
    <w:rsid w:val="00337BFB"/>
    <w:rsid w:val="00337D2C"/>
    <w:rsid w:val="00337FE1"/>
    <w:rsid w:val="00345619"/>
    <w:rsid w:val="00345E7E"/>
    <w:rsid w:val="0034658F"/>
    <w:rsid w:val="003528E0"/>
    <w:rsid w:val="00362D40"/>
    <w:rsid w:val="00363EEB"/>
    <w:rsid w:val="0036692C"/>
    <w:rsid w:val="00367B2A"/>
    <w:rsid w:val="00367BCB"/>
    <w:rsid w:val="00367BE4"/>
    <w:rsid w:val="00376286"/>
    <w:rsid w:val="00383468"/>
    <w:rsid w:val="00384E6A"/>
    <w:rsid w:val="00385D13"/>
    <w:rsid w:val="003A027A"/>
    <w:rsid w:val="003A3C41"/>
    <w:rsid w:val="003A66FF"/>
    <w:rsid w:val="003A701C"/>
    <w:rsid w:val="003B36C5"/>
    <w:rsid w:val="003B3C4C"/>
    <w:rsid w:val="003B6223"/>
    <w:rsid w:val="003B7950"/>
    <w:rsid w:val="003C35A8"/>
    <w:rsid w:val="003D090E"/>
    <w:rsid w:val="003D1369"/>
    <w:rsid w:val="003D2B9D"/>
    <w:rsid w:val="003E0E4A"/>
    <w:rsid w:val="003E57B1"/>
    <w:rsid w:val="003E5AAA"/>
    <w:rsid w:val="003E6F5B"/>
    <w:rsid w:val="003F1EC2"/>
    <w:rsid w:val="004023E2"/>
    <w:rsid w:val="00403AFB"/>
    <w:rsid w:val="0040427B"/>
    <w:rsid w:val="004076D6"/>
    <w:rsid w:val="004124B0"/>
    <w:rsid w:val="00414F5E"/>
    <w:rsid w:val="00422013"/>
    <w:rsid w:val="004332A6"/>
    <w:rsid w:val="00441A83"/>
    <w:rsid w:val="00450E31"/>
    <w:rsid w:val="004600AA"/>
    <w:rsid w:val="00460F7F"/>
    <w:rsid w:val="00466B1E"/>
    <w:rsid w:val="00476906"/>
    <w:rsid w:val="00477642"/>
    <w:rsid w:val="0049417B"/>
    <w:rsid w:val="00494585"/>
    <w:rsid w:val="004B3B98"/>
    <w:rsid w:val="004B4527"/>
    <w:rsid w:val="004B6628"/>
    <w:rsid w:val="004B6BC3"/>
    <w:rsid w:val="004B7CCC"/>
    <w:rsid w:val="004C1AF8"/>
    <w:rsid w:val="004C65CC"/>
    <w:rsid w:val="004C70DA"/>
    <w:rsid w:val="004D1DDF"/>
    <w:rsid w:val="004D7FD1"/>
    <w:rsid w:val="004F0C40"/>
    <w:rsid w:val="004F13EA"/>
    <w:rsid w:val="004F3C9A"/>
    <w:rsid w:val="00501957"/>
    <w:rsid w:val="005040F6"/>
    <w:rsid w:val="005042D7"/>
    <w:rsid w:val="00505837"/>
    <w:rsid w:val="0051599B"/>
    <w:rsid w:val="00516E4C"/>
    <w:rsid w:val="00530DDD"/>
    <w:rsid w:val="00540924"/>
    <w:rsid w:val="0054174D"/>
    <w:rsid w:val="00541C7F"/>
    <w:rsid w:val="00547BBD"/>
    <w:rsid w:val="00555EFE"/>
    <w:rsid w:val="00556810"/>
    <w:rsid w:val="00561592"/>
    <w:rsid w:val="0056160F"/>
    <w:rsid w:val="00561CF5"/>
    <w:rsid w:val="00575CE6"/>
    <w:rsid w:val="00581146"/>
    <w:rsid w:val="0058249E"/>
    <w:rsid w:val="00582D99"/>
    <w:rsid w:val="00586C66"/>
    <w:rsid w:val="0059715E"/>
    <w:rsid w:val="00597785"/>
    <w:rsid w:val="005A0779"/>
    <w:rsid w:val="005B251A"/>
    <w:rsid w:val="005C2C68"/>
    <w:rsid w:val="005C5787"/>
    <w:rsid w:val="005C57AB"/>
    <w:rsid w:val="005C6208"/>
    <w:rsid w:val="005D29DB"/>
    <w:rsid w:val="005D2A17"/>
    <w:rsid w:val="005E6C9D"/>
    <w:rsid w:val="005E6F6F"/>
    <w:rsid w:val="005F4C1A"/>
    <w:rsid w:val="00604837"/>
    <w:rsid w:val="0060614B"/>
    <w:rsid w:val="00613E4E"/>
    <w:rsid w:val="00620DE3"/>
    <w:rsid w:val="006248C0"/>
    <w:rsid w:val="00631F7F"/>
    <w:rsid w:val="00634F4C"/>
    <w:rsid w:val="00641C14"/>
    <w:rsid w:val="006422AE"/>
    <w:rsid w:val="00651D08"/>
    <w:rsid w:val="00654D84"/>
    <w:rsid w:val="00654EB2"/>
    <w:rsid w:val="006564BC"/>
    <w:rsid w:val="00656E81"/>
    <w:rsid w:val="006645EA"/>
    <w:rsid w:val="00666682"/>
    <w:rsid w:val="0067353D"/>
    <w:rsid w:val="00675300"/>
    <w:rsid w:val="00676F1C"/>
    <w:rsid w:val="00677BB6"/>
    <w:rsid w:val="00686C69"/>
    <w:rsid w:val="00691EA4"/>
    <w:rsid w:val="006A366C"/>
    <w:rsid w:val="006A7181"/>
    <w:rsid w:val="006A74FA"/>
    <w:rsid w:val="006B1563"/>
    <w:rsid w:val="006C2DB4"/>
    <w:rsid w:val="006C42E2"/>
    <w:rsid w:val="006C5446"/>
    <w:rsid w:val="006C6152"/>
    <w:rsid w:val="006D0C71"/>
    <w:rsid w:val="006D40F4"/>
    <w:rsid w:val="006D517A"/>
    <w:rsid w:val="006E02ED"/>
    <w:rsid w:val="006E06F7"/>
    <w:rsid w:val="006E4A4A"/>
    <w:rsid w:val="006F5DC4"/>
    <w:rsid w:val="007032C4"/>
    <w:rsid w:val="00705480"/>
    <w:rsid w:val="00710370"/>
    <w:rsid w:val="00710E12"/>
    <w:rsid w:val="0072340D"/>
    <w:rsid w:val="00723B6F"/>
    <w:rsid w:val="00730859"/>
    <w:rsid w:val="007311B4"/>
    <w:rsid w:val="00736F99"/>
    <w:rsid w:val="007419DB"/>
    <w:rsid w:val="00743BE3"/>
    <w:rsid w:val="0075384D"/>
    <w:rsid w:val="007542F5"/>
    <w:rsid w:val="007577AB"/>
    <w:rsid w:val="00757BFF"/>
    <w:rsid w:val="00761E1B"/>
    <w:rsid w:val="00772390"/>
    <w:rsid w:val="00772CA0"/>
    <w:rsid w:val="007741A4"/>
    <w:rsid w:val="0077484D"/>
    <w:rsid w:val="00776FBE"/>
    <w:rsid w:val="0079034C"/>
    <w:rsid w:val="00791BB6"/>
    <w:rsid w:val="007978B3"/>
    <w:rsid w:val="007A2270"/>
    <w:rsid w:val="007A34ED"/>
    <w:rsid w:val="007A782C"/>
    <w:rsid w:val="007B4B21"/>
    <w:rsid w:val="007B4D63"/>
    <w:rsid w:val="007C15D9"/>
    <w:rsid w:val="007C3D8E"/>
    <w:rsid w:val="007D26BF"/>
    <w:rsid w:val="007D6A31"/>
    <w:rsid w:val="007E46D9"/>
    <w:rsid w:val="007F0B9B"/>
    <w:rsid w:val="007F19BB"/>
    <w:rsid w:val="007F5ECE"/>
    <w:rsid w:val="007F7063"/>
    <w:rsid w:val="007F7E73"/>
    <w:rsid w:val="00800072"/>
    <w:rsid w:val="00807B8D"/>
    <w:rsid w:val="008104D9"/>
    <w:rsid w:val="0081153B"/>
    <w:rsid w:val="0081372F"/>
    <w:rsid w:val="00814CB7"/>
    <w:rsid w:val="00816317"/>
    <w:rsid w:val="00824AFF"/>
    <w:rsid w:val="00825A38"/>
    <w:rsid w:val="00830AB4"/>
    <w:rsid w:val="008346E0"/>
    <w:rsid w:val="00846030"/>
    <w:rsid w:val="0085311E"/>
    <w:rsid w:val="00857167"/>
    <w:rsid w:val="008572B7"/>
    <w:rsid w:val="00860A86"/>
    <w:rsid w:val="00861038"/>
    <w:rsid w:val="0086692B"/>
    <w:rsid w:val="008704C7"/>
    <w:rsid w:val="00872529"/>
    <w:rsid w:val="00872F15"/>
    <w:rsid w:val="008801E9"/>
    <w:rsid w:val="0088312C"/>
    <w:rsid w:val="00892C3D"/>
    <w:rsid w:val="00894E85"/>
    <w:rsid w:val="0089752D"/>
    <w:rsid w:val="008977E3"/>
    <w:rsid w:val="008A13F4"/>
    <w:rsid w:val="008A75DE"/>
    <w:rsid w:val="008C04FC"/>
    <w:rsid w:val="008C11CA"/>
    <w:rsid w:val="008C5CCB"/>
    <w:rsid w:val="008D0448"/>
    <w:rsid w:val="008D0E57"/>
    <w:rsid w:val="008D6521"/>
    <w:rsid w:val="008F16FD"/>
    <w:rsid w:val="008F7CE7"/>
    <w:rsid w:val="00901842"/>
    <w:rsid w:val="00907514"/>
    <w:rsid w:val="00915903"/>
    <w:rsid w:val="00915945"/>
    <w:rsid w:val="0091598A"/>
    <w:rsid w:val="0091664D"/>
    <w:rsid w:val="00920456"/>
    <w:rsid w:val="0093010B"/>
    <w:rsid w:val="009317F8"/>
    <w:rsid w:val="0095049A"/>
    <w:rsid w:val="009527E0"/>
    <w:rsid w:val="00961853"/>
    <w:rsid w:val="00963C6B"/>
    <w:rsid w:val="009713F3"/>
    <w:rsid w:val="00971AF5"/>
    <w:rsid w:val="00973615"/>
    <w:rsid w:val="009743DC"/>
    <w:rsid w:val="00974D59"/>
    <w:rsid w:val="009800F3"/>
    <w:rsid w:val="0098011E"/>
    <w:rsid w:val="009876AD"/>
    <w:rsid w:val="00987BA6"/>
    <w:rsid w:val="009968E0"/>
    <w:rsid w:val="009A10DC"/>
    <w:rsid w:val="009A5913"/>
    <w:rsid w:val="009C312B"/>
    <w:rsid w:val="009D012C"/>
    <w:rsid w:val="009D0C74"/>
    <w:rsid w:val="009F0451"/>
    <w:rsid w:val="009F3E44"/>
    <w:rsid w:val="009F5257"/>
    <w:rsid w:val="009F6998"/>
    <w:rsid w:val="009F72B2"/>
    <w:rsid w:val="00A05F04"/>
    <w:rsid w:val="00A125F6"/>
    <w:rsid w:val="00A14551"/>
    <w:rsid w:val="00A16321"/>
    <w:rsid w:val="00A17C5D"/>
    <w:rsid w:val="00A201B1"/>
    <w:rsid w:val="00A2389C"/>
    <w:rsid w:val="00A25EC8"/>
    <w:rsid w:val="00A27019"/>
    <w:rsid w:val="00A27D9F"/>
    <w:rsid w:val="00A64490"/>
    <w:rsid w:val="00A7200C"/>
    <w:rsid w:val="00A81C9B"/>
    <w:rsid w:val="00A92952"/>
    <w:rsid w:val="00A93BE5"/>
    <w:rsid w:val="00A94728"/>
    <w:rsid w:val="00A95C99"/>
    <w:rsid w:val="00AA309D"/>
    <w:rsid w:val="00AA460F"/>
    <w:rsid w:val="00AB0320"/>
    <w:rsid w:val="00AC679C"/>
    <w:rsid w:val="00AD0EB2"/>
    <w:rsid w:val="00AD3ED3"/>
    <w:rsid w:val="00AD4E5B"/>
    <w:rsid w:val="00AE0486"/>
    <w:rsid w:val="00AE12F3"/>
    <w:rsid w:val="00AE3167"/>
    <w:rsid w:val="00AE42A8"/>
    <w:rsid w:val="00AE598C"/>
    <w:rsid w:val="00AF42A9"/>
    <w:rsid w:val="00B02C8A"/>
    <w:rsid w:val="00B062EF"/>
    <w:rsid w:val="00B07E37"/>
    <w:rsid w:val="00B12E8B"/>
    <w:rsid w:val="00B1672C"/>
    <w:rsid w:val="00B27BD7"/>
    <w:rsid w:val="00B30A6C"/>
    <w:rsid w:val="00B336A7"/>
    <w:rsid w:val="00B40692"/>
    <w:rsid w:val="00B55E7D"/>
    <w:rsid w:val="00B605CF"/>
    <w:rsid w:val="00B60FCB"/>
    <w:rsid w:val="00B63CB0"/>
    <w:rsid w:val="00B6406A"/>
    <w:rsid w:val="00B7481D"/>
    <w:rsid w:val="00B74B01"/>
    <w:rsid w:val="00B75893"/>
    <w:rsid w:val="00B77322"/>
    <w:rsid w:val="00B841E9"/>
    <w:rsid w:val="00B84D54"/>
    <w:rsid w:val="00B94D63"/>
    <w:rsid w:val="00BA0C3F"/>
    <w:rsid w:val="00BA2B01"/>
    <w:rsid w:val="00BB767B"/>
    <w:rsid w:val="00BB7787"/>
    <w:rsid w:val="00BC5F98"/>
    <w:rsid w:val="00BD5B65"/>
    <w:rsid w:val="00BE06D6"/>
    <w:rsid w:val="00BE5FD3"/>
    <w:rsid w:val="00BF3278"/>
    <w:rsid w:val="00BF70B4"/>
    <w:rsid w:val="00BF7C15"/>
    <w:rsid w:val="00C03A7F"/>
    <w:rsid w:val="00C07CCD"/>
    <w:rsid w:val="00C10C76"/>
    <w:rsid w:val="00C124D8"/>
    <w:rsid w:val="00C15431"/>
    <w:rsid w:val="00C17DC5"/>
    <w:rsid w:val="00C207FF"/>
    <w:rsid w:val="00C209E7"/>
    <w:rsid w:val="00C242BF"/>
    <w:rsid w:val="00C26160"/>
    <w:rsid w:val="00C32FAF"/>
    <w:rsid w:val="00C3788E"/>
    <w:rsid w:val="00C479BB"/>
    <w:rsid w:val="00C52FCE"/>
    <w:rsid w:val="00C6216D"/>
    <w:rsid w:val="00C668C9"/>
    <w:rsid w:val="00C84DE1"/>
    <w:rsid w:val="00C904B3"/>
    <w:rsid w:val="00C90DDD"/>
    <w:rsid w:val="00C97122"/>
    <w:rsid w:val="00C97F99"/>
    <w:rsid w:val="00CA27C0"/>
    <w:rsid w:val="00CB4332"/>
    <w:rsid w:val="00CB4797"/>
    <w:rsid w:val="00CB4DE3"/>
    <w:rsid w:val="00CB5A62"/>
    <w:rsid w:val="00CC1480"/>
    <w:rsid w:val="00CC4482"/>
    <w:rsid w:val="00CC6263"/>
    <w:rsid w:val="00CC767B"/>
    <w:rsid w:val="00CD1935"/>
    <w:rsid w:val="00CD2CB5"/>
    <w:rsid w:val="00CD43AD"/>
    <w:rsid w:val="00CE1F75"/>
    <w:rsid w:val="00CE273C"/>
    <w:rsid w:val="00CE2C75"/>
    <w:rsid w:val="00CE3BFE"/>
    <w:rsid w:val="00CE44EE"/>
    <w:rsid w:val="00CE499C"/>
    <w:rsid w:val="00CE63E3"/>
    <w:rsid w:val="00CF3BAF"/>
    <w:rsid w:val="00D02176"/>
    <w:rsid w:val="00D042AA"/>
    <w:rsid w:val="00D111DB"/>
    <w:rsid w:val="00D20941"/>
    <w:rsid w:val="00D20ED9"/>
    <w:rsid w:val="00D21F76"/>
    <w:rsid w:val="00D22585"/>
    <w:rsid w:val="00D35B94"/>
    <w:rsid w:val="00D36B8D"/>
    <w:rsid w:val="00D41349"/>
    <w:rsid w:val="00D60337"/>
    <w:rsid w:val="00D67333"/>
    <w:rsid w:val="00D72A28"/>
    <w:rsid w:val="00D77CED"/>
    <w:rsid w:val="00D806A9"/>
    <w:rsid w:val="00D8308F"/>
    <w:rsid w:val="00D861EE"/>
    <w:rsid w:val="00D86875"/>
    <w:rsid w:val="00DC2154"/>
    <w:rsid w:val="00DC6E0A"/>
    <w:rsid w:val="00DD6C41"/>
    <w:rsid w:val="00DD7AA6"/>
    <w:rsid w:val="00DE7429"/>
    <w:rsid w:val="00DF2AB9"/>
    <w:rsid w:val="00DF2DFB"/>
    <w:rsid w:val="00DF42E5"/>
    <w:rsid w:val="00DF43B8"/>
    <w:rsid w:val="00DF6A5F"/>
    <w:rsid w:val="00E02B41"/>
    <w:rsid w:val="00E033A9"/>
    <w:rsid w:val="00E053A2"/>
    <w:rsid w:val="00E075B8"/>
    <w:rsid w:val="00E15663"/>
    <w:rsid w:val="00E3074D"/>
    <w:rsid w:val="00E30A36"/>
    <w:rsid w:val="00E30DF3"/>
    <w:rsid w:val="00E31B53"/>
    <w:rsid w:val="00E354B4"/>
    <w:rsid w:val="00E358ED"/>
    <w:rsid w:val="00E4354F"/>
    <w:rsid w:val="00E51DAC"/>
    <w:rsid w:val="00E559D4"/>
    <w:rsid w:val="00E71544"/>
    <w:rsid w:val="00E7525C"/>
    <w:rsid w:val="00E8307C"/>
    <w:rsid w:val="00E96F58"/>
    <w:rsid w:val="00EA2E2B"/>
    <w:rsid w:val="00EA3703"/>
    <w:rsid w:val="00EB5F5A"/>
    <w:rsid w:val="00EC5E2F"/>
    <w:rsid w:val="00ED0626"/>
    <w:rsid w:val="00ED0FEB"/>
    <w:rsid w:val="00EE2D9D"/>
    <w:rsid w:val="00EF0277"/>
    <w:rsid w:val="00EF68E9"/>
    <w:rsid w:val="00F0389B"/>
    <w:rsid w:val="00F04378"/>
    <w:rsid w:val="00F06E78"/>
    <w:rsid w:val="00F113E3"/>
    <w:rsid w:val="00F16C26"/>
    <w:rsid w:val="00F170E6"/>
    <w:rsid w:val="00F25FBE"/>
    <w:rsid w:val="00F30D78"/>
    <w:rsid w:val="00F31FC2"/>
    <w:rsid w:val="00F34430"/>
    <w:rsid w:val="00F3586C"/>
    <w:rsid w:val="00F37B59"/>
    <w:rsid w:val="00F671AA"/>
    <w:rsid w:val="00F71A59"/>
    <w:rsid w:val="00F7517B"/>
    <w:rsid w:val="00F8008C"/>
    <w:rsid w:val="00F82C8E"/>
    <w:rsid w:val="00F8564A"/>
    <w:rsid w:val="00F86076"/>
    <w:rsid w:val="00F90C93"/>
    <w:rsid w:val="00F9328D"/>
    <w:rsid w:val="00F968E9"/>
    <w:rsid w:val="00FA2287"/>
    <w:rsid w:val="00FA4BA1"/>
    <w:rsid w:val="00FA595C"/>
    <w:rsid w:val="00FA5A39"/>
    <w:rsid w:val="00FB2E94"/>
    <w:rsid w:val="00FB32B2"/>
    <w:rsid w:val="00FB494F"/>
    <w:rsid w:val="00FB7389"/>
    <w:rsid w:val="00FC072B"/>
    <w:rsid w:val="00FC2D70"/>
    <w:rsid w:val="00FC3E6F"/>
    <w:rsid w:val="00FC402C"/>
    <w:rsid w:val="00FC598B"/>
    <w:rsid w:val="00FC7399"/>
    <w:rsid w:val="00FD05BE"/>
    <w:rsid w:val="00FD5708"/>
    <w:rsid w:val="00FF0D39"/>
    <w:rsid w:val="00FF3336"/>
    <w:rsid w:val="00FF340B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572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72B7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bodytext">
    <w:name w:val="bodytext"/>
    <w:basedOn w:val="a"/>
    <w:rsid w:val="008572B7"/>
    <w:pPr>
      <w:spacing w:before="100" w:beforeAutospacing="1" w:after="100" w:afterAutospacing="1"/>
    </w:pPr>
  </w:style>
  <w:style w:type="character" w:styleId="a3">
    <w:name w:val="Strong"/>
    <w:basedOn w:val="a0"/>
    <w:qFormat/>
    <w:rsid w:val="008572B7"/>
    <w:rPr>
      <w:rFonts w:cs="Times New Roman"/>
      <w:b/>
      <w:bCs/>
    </w:rPr>
  </w:style>
  <w:style w:type="paragraph" w:styleId="a4">
    <w:name w:val="Normal (Web)"/>
    <w:basedOn w:val="a"/>
    <w:rsid w:val="008572B7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572B7"/>
    <w:rPr>
      <w:rFonts w:cs="Times New Roman"/>
    </w:rPr>
  </w:style>
  <w:style w:type="character" w:styleId="a5">
    <w:name w:val="Hyperlink"/>
    <w:basedOn w:val="a0"/>
    <w:uiPriority w:val="99"/>
    <w:unhideWhenUsed/>
    <w:rsid w:val="008572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572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4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49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572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72B7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bodytext">
    <w:name w:val="bodytext"/>
    <w:basedOn w:val="a"/>
    <w:rsid w:val="008572B7"/>
    <w:pPr>
      <w:spacing w:before="100" w:beforeAutospacing="1" w:after="100" w:afterAutospacing="1"/>
    </w:pPr>
  </w:style>
  <w:style w:type="character" w:styleId="a3">
    <w:name w:val="Strong"/>
    <w:basedOn w:val="a0"/>
    <w:qFormat/>
    <w:rsid w:val="008572B7"/>
    <w:rPr>
      <w:rFonts w:cs="Times New Roman"/>
      <w:b/>
      <w:bCs/>
    </w:rPr>
  </w:style>
  <w:style w:type="paragraph" w:styleId="a4">
    <w:name w:val="Normal (Web)"/>
    <w:basedOn w:val="a"/>
    <w:rsid w:val="008572B7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572B7"/>
    <w:rPr>
      <w:rFonts w:cs="Times New Roman"/>
    </w:rPr>
  </w:style>
  <w:style w:type="character" w:styleId="a5">
    <w:name w:val="Hyperlink"/>
    <w:basedOn w:val="a0"/>
    <w:uiPriority w:val="99"/>
    <w:unhideWhenUsed/>
    <w:rsid w:val="008572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572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4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49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2358</Words>
  <Characters>13443</Characters>
  <Application>Microsoft Office Word</Application>
  <DocSecurity>8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Андрей</cp:lastModifiedBy>
  <cp:revision>2</cp:revision>
  <cp:lastPrinted>2014-04-01T05:50:00Z</cp:lastPrinted>
  <dcterms:created xsi:type="dcterms:W3CDTF">2014-04-01T12:52:00Z</dcterms:created>
  <dcterms:modified xsi:type="dcterms:W3CDTF">2014-04-01T12:52:00Z</dcterms:modified>
</cp:coreProperties>
</file>