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ED" w:rsidRDefault="006A2AED" w:rsidP="006A2AED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ПРОЕКТНАЯ ДЕКЛАРАЦИЯ</w:t>
      </w:r>
    </w:p>
    <w:p w:rsidR="006A2AED" w:rsidRDefault="006A2AED" w:rsidP="006A2AED">
      <w:pPr>
        <w:pStyle w:val="Standard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создание двухсекционного, 119-ти  квартирного жилого дома переменной  этажности (8-9 эт) по адресу: Московская область, Подольский район, сельское поселение Стрелковское, 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ыково, ул.Спортивная д №3</w:t>
      </w:r>
    </w:p>
    <w:p w:rsidR="006A2AED" w:rsidRDefault="006A2AED" w:rsidP="006A2AED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AED" w:rsidRDefault="006A2AED" w:rsidP="006A2AED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застройщике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1.1. О фирменном наименовании, месте нахождения застройщика, а также о режиме его работы.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Фирменное наименование: Закрытое акционерное общество «Подольский Домостроительный Комбинат».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(местонахождение): Московская область, 142116, г. Подольск, Домодедовское шоссе, дом 12,. Тел. (495)502-78-78, (4967) 69-93-51, факс 69-98-61.,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DC4D0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>pdsk</w:t>
      </w:r>
      <w:r w:rsidRPr="00DC4D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net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понедельник-пятница с 8.30 ч.-17.15 ч., перерыв на обед с 12.00 ч. -12.45 ч. Суббота и воскресенье – выходные дни.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2001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1.2. О государственной регистрации застройщика.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Зарегистрировано Постановлением Главы Администрации города Подольска № 1699 от 02.10.1992 г., регистрационный № 585. Внесено в реестр под № 50:55:04481 24 июня 2002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 5036002280,   ОГРН  1025004710422,  КПП  503601001</w:t>
      </w:r>
    </w:p>
    <w:p w:rsidR="006A2AED" w:rsidRDefault="006A2AED" w:rsidP="006A2AED">
      <w:pPr>
        <w:pStyle w:val="Standard"/>
        <w:spacing w:after="0" w:line="100" w:lineRule="atLeast"/>
      </w:pPr>
      <w:bookmarkStart w:id="1" w:name="20013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1.3.  Об учредителях (участниках) застройщика, которые обладают пятью и более процентами голосов в органе управления этого юридического лица</w:t>
      </w:r>
      <w:bookmarkStart w:id="2" w:name="20014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Участник  Шмельков Денис Владимирович обладает 95,6 % голосов.</w:t>
      </w:r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1.4. О проектах строительства многоквартирных домов, в которых принимал участие застройщик в течение трех лет, предшествующих опубликованию проектной декларации</w:t>
      </w:r>
      <w:bookmarkStart w:id="3" w:name="20015"/>
      <w:bookmarkStart w:id="4" w:name="200151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192-х квартирный жилой дом 3,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Веллинга,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ноябрь 2009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192-х квартирный жилой дом 7,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Веллинга,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A2AED" w:rsidRDefault="006A2AED" w:rsidP="006A2AED">
      <w:pPr>
        <w:pStyle w:val="Standard"/>
        <w:tabs>
          <w:tab w:val="left" w:pos="0"/>
        </w:tabs>
        <w:spacing w:after="0" w:line="146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192-х квартирный жилой дом 11,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Веллинга,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2010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176-квартирный  2-х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17- эт. ж. 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42А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164-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эт.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44А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198-х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эт. жилой дом 9Б со встроенными нежилыми помещениями,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эт. жилой дом 10А со встроенными нежилыми помещениями, расположенный по адресу: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416-х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 ввода в эксплуатацию декабрь 2011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160-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эт.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Барамзиной,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2011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эт.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Барамзиной,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2011 года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1-но секционный 12- эт. ж.д.,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40А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 ввода в эксплуатацию декабрь 2011 года</w:t>
      </w:r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1.5. О виде лицензируемой деятельности, номере лицензии, сроке ее действия, об органе, выдавшем эту лицензию</w:t>
      </w:r>
      <w:bookmarkStart w:id="5" w:name="20016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Работы по строительству, реконструкции и капитальному ремонту согласно свидетельству о допуске к определенному виду или видам работ, которые оказывают влияние на безопасность объектов капитального строительства № </w:t>
      </w:r>
      <w:r w:rsidRPr="00DC4D0F">
        <w:rPr>
          <w:rFonts w:ascii="Times New Roman" w:hAnsi="Times New Roman" w:cs="Times New Roman"/>
          <w:sz w:val="24"/>
          <w:szCs w:val="24"/>
        </w:rPr>
        <w:t>0123</w:t>
      </w:r>
      <w:r>
        <w:rPr>
          <w:rFonts w:ascii="Times New Roman" w:hAnsi="Times New Roman" w:cs="Times New Roman"/>
          <w:sz w:val="24"/>
          <w:szCs w:val="24"/>
        </w:rPr>
        <w:t>.04-2009-5036002280-С-121 от 20 Февраля 2013г. Свидетельство выдано НП «СРО «Союз инженерных предприятий Московской области» без ограничения срока и территории его действия.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проектной документации согласно Свидетельству №П.037.50.715.12.2012 от 06 Декабря 2012г. о допуске к работам, в области подготовки проектной документации, которые оказывают влияние на безопасность объектов капитального строительства. Свидетельство выдано НП «СРО «Объединение инженеров проектировщиков» без ограничения срока и территории его действия.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О финансовом результате текущего года, размерах кредиторской и дебиторской задолженности на день опубликования проектной декларации.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день опубликования настоящей декларации: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основных средств – 271 386 тыс. руб.;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кредиторской задолженности   — 1 897 613 тыс. руб.;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дебиторской задолженности— 432 957 тыс. руб.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 проекте строительства:</w:t>
      </w:r>
    </w:p>
    <w:p w:rsidR="006A2AED" w:rsidRDefault="006A2AED" w:rsidP="006A2AED">
      <w:pPr>
        <w:pStyle w:val="Standard"/>
        <w:spacing w:after="0" w:line="100" w:lineRule="atLeast"/>
      </w:pPr>
      <w:bookmarkStart w:id="6" w:name="21011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2.1. О цели проекта строительства, об этапах и о сроках его реализации</w:t>
      </w:r>
      <w:bookmarkStart w:id="7" w:name="21012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6A2AED" w:rsidRDefault="006A2AED" w:rsidP="006A2AED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застроенной территории в рамках </w:t>
      </w:r>
      <w:r>
        <w:rPr>
          <w:rFonts w:ascii="Times New Roman" w:eastAsia="Times New Roman CYR" w:hAnsi="Times New Roman" w:cs="Times New Roman"/>
          <w:sz w:val="24"/>
          <w:szCs w:val="24"/>
        </w:rPr>
        <w:t>договора о развитии застроенной территории пос. Быково сельского поселения Стрелковское Подольского муниципального района Московской области № 191 от 10.08.2009г. Срок реализации проекта 31.12.2013 г.</w:t>
      </w:r>
    </w:p>
    <w:p w:rsidR="006A2AED" w:rsidRDefault="006A2AED" w:rsidP="006A2AED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2.2. О разрешении на строительство.</w:t>
      </w:r>
    </w:p>
    <w:p w:rsidR="006A2AED" w:rsidRDefault="006A2AED" w:rsidP="006A2AED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Разрешение на строительство Двухсекционного, 119-ти квартирного жилого дома переменной этажности (8-9эт.) Свидетельство №RU50227000-91 от 16 Июля 2013г. Выдано Администрацией Подольского муниципального района Московской области.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21013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2.3. О правах застройщика на земельный участок.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Адрес земельного участка: Московская область, Подольский район, сельское поселение Стрелковское, п. Быково</w:t>
      </w:r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Площадь земельного участка: 4323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50:27:0020527:112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правоустанавливающих  документов  на земельный участок:</w:t>
      </w:r>
    </w:p>
    <w:p w:rsidR="006A2AED" w:rsidRDefault="006A2AED" w:rsidP="006A2AED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2653 от 22.09.2011 г. «О предоставлении в аренду ЗАО «Подольский ДСК» земельного участка в границах застроенной территории в пос. Быково сельского поселения Стрелковское»</w:t>
      </w:r>
    </w:p>
    <w:p w:rsidR="006A2AED" w:rsidRDefault="006A2AED" w:rsidP="006A2AED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№ 219ю/2011 от 10 Ноября 2011г., зарегистрирован Управлением Федеральной    службы регистрации, кадастра и картографии по Московской области 17 Апреля 2012г., номер регистрации в Едином государственном реестре прав на недвижимое имущество 50-50-27/024/2012-97.</w:t>
      </w:r>
    </w:p>
    <w:p w:rsidR="006A2AED" w:rsidRDefault="006A2AED" w:rsidP="006A2AED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Подольского муниципального района Московской области № 4059 от 22.12.2011</w:t>
      </w:r>
    </w:p>
    <w:p w:rsidR="006A2AED" w:rsidRDefault="006A2AED" w:rsidP="006A2AED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№1 к договору аренды земельного участка  219ю/2011 от 10.11.2011г.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участка: Муниципальное образование «Подольский муниципальный район» в лице Комитета по управлению имуществом  Администрации Подольского муниципального района Московской области.</w:t>
      </w:r>
    </w:p>
    <w:p w:rsidR="006A2AED" w:rsidRDefault="006A2AED" w:rsidP="006A2AED">
      <w:pPr>
        <w:pStyle w:val="a3"/>
        <w:spacing w:after="0" w:line="100" w:lineRule="atLeast"/>
      </w:pPr>
    </w:p>
    <w:p w:rsidR="006A2AED" w:rsidRDefault="006A2AED" w:rsidP="006A2AED">
      <w:pPr>
        <w:pStyle w:val="Standard"/>
        <w:spacing w:after="0" w:line="100" w:lineRule="atLeast"/>
      </w:pPr>
      <w:bookmarkStart w:id="9" w:name="21014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местоположении строящихся многоквартирных домов и их описание.</w:t>
      </w:r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Строительный адрес: </w:t>
      </w:r>
      <w:r>
        <w:rPr>
          <w:rFonts w:ascii="Times New Roman" w:hAnsi="Times New Roman" w:cs="Times New Roman"/>
          <w:sz w:val="24"/>
          <w:szCs w:val="24"/>
        </w:rPr>
        <w:t>Московская область, Подольский район, сельское поселение Стрелковское, п. Быково, ул. Спортивная, дом 3.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строящегося жилого дома: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C4D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этажный, двухсекционный, 119-ти квартирный панельный жилой дом (основные проектные характеристики в соответствии с утвержденной проектной документацией), с подвалом и техническим этажом.</w:t>
      </w:r>
    </w:p>
    <w:p w:rsidR="006A2AED" w:rsidRDefault="006A2AED" w:rsidP="006A2AED">
      <w:pPr>
        <w:pStyle w:val="Standard"/>
        <w:spacing w:after="0" w:line="146" w:lineRule="atLeast"/>
        <w:jc w:val="both"/>
      </w:pPr>
    </w:p>
    <w:p w:rsidR="006A2AED" w:rsidRDefault="006A2AED" w:rsidP="006A2AED">
      <w:pPr>
        <w:pStyle w:val="Standard"/>
        <w:spacing w:after="0" w:line="100" w:lineRule="atLeast"/>
      </w:pPr>
      <w:bookmarkStart w:id="10" w:name="21015"/>
      <w:bookmarkStart w:id="11" w:name="210151"/>
      <w:bookmarkEnd w:id="10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2.5.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Краткие проектные характеристики объекта:</w:t>
      </w:r>
    </w:p>
    <w:p w:rsidR="006A2AED" w:rsidRDefault="006A2AED" w:rsidP="006A2AED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Количество секций  2, Этажность 8-9,  количество квартир в доме 119, общая площадь квартир 5690,07 кв.м.</w:t>
      </w:r>
    </w:p>
    <w:p w:rsidR="006A2AED" w:rsidRDefault="006A2AED" w:rsidP="006A2AED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 составе строящегося дома № 3 , 8-9 этажного двухсекционного, 119-ти квартирного жилого дома, расположенного по адресу:  Московская область, Подольский район, сельское поселение Стрелковское, п. Быково, ул. Спортивная  дом №3 находятся:</w:t>
      </w:r>
    </w:p>
    <w:p w:rsidR="006A2AED" w:rsidRDefault="006A2AED" w:rsidP="006A2AED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однокомнатные квартиры в количестве 68 единиц, общей площадью 2479,11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 двухкомнатные квартиры в количестве 34 единиц, общей площадью 1875,1 кв.м.</w:t>
      </w:r>
    </w:p>
    <w:p w:rsidR="006A2AED" w:rsidRDefault="006A2AED" w:rsidP="006A2AED">
      <w:pPr>
        <w:pStyle w:val="Standard"/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трехкомнатные квартиры в количестве 17 единиц, общей площадью 1335,86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A2AED" w:rsidRDefault="006A2AED" w:rsidP="006A2AED">
      <w:pPr>
        <w:pStyle w:val="Standard"/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всех вышеуказанных квартирах запроектированы кухни площадью от 8,26 кв.м. до 12,35 кв.м. Санитарные узлы раздельные или совмещённые. Во всех квартирах предусмотрены летние помещения – лоджии площадью от 4,06 кв.м. до 4,8 кв.м.</w:t>
      </w:r>
    </w:p>
    <w:p w:rsidR="006A2AED" w:rsidRDefault="006A2AED" w:rsidP="006A2AED">
      <w:pPr>
        <w:pStyle w:val="Standard"/>
        <w:spacing w:after="0" w:line="14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AED" w:rsidRDefault="006A2AED" w:rsidP="006A2AED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21017"/>
      <w:bookmarkStart w:id="13" w:name="21016"/>
      <w:bookmarkStart w:id="14" w:name="21018"/>
      <w:bookmarkEnd w:id="12"/>
      <w:bookmarkEnd w:id="13"/>
      <w:bookmarkEnd w:id="1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2.6.  О составе общего имущества в многоквартирных домах, которое будет находиться в общей долевой собственности участников долевого строительства.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-внутридомовые сети водоснабжения, газоснабжения, канализации, водостока,  отопления,   электроснабжения, телефонной связи;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мусороудаление с камерой на 1 этаже;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лифты пассажирские грузоподъемностью 630 кг;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в составе общего в вышеуказанных жилых домах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лестницы - железобетонные марши;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лестничные площадки;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лифтовые шахты;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внутриподъездные коридоры;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внутриподъездные тамбуры;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этаж;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подвал;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крыша.</w:t>
      </w:r>
    </w:p>
    <w:p w:rsidR="006A2AED" w:rsidRDefault="006A2AED" w:rsidP="006A2AED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2.7.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предполагаемом сроке получения разрешения на ввод в эксплуатацию строящихся  многоквартирных домов, об органе, уполномоченном в соответствии с </w:t>
      </w:r>
      <w:hyperlink r:id="rId5" w:history="1">
        <w:r>
          <w:rPr>
            <w:rStyle w:val="Internetlink"/>
            <w:rFonts w:ascii="Times New Roman" w:eastAsia="Times New Roman" w:hAnsi="Times New Roman" w:cs="Times New Roman"/>
            <w:b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градостроительной деятельности на выдачу разрешения на ввод этого объекта недвижимости в эксплуатацию;</w:t>
      </w:r>
      <w:proofErr w:type="gramEnd"/>
    </w:p>
    <w:p w:rsidR="006A2AED" w:rsidRDefault="006A2AED" w:rsidP="006A2AED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Ориентировочный срок получения разрешения на ввод в эксплуатацию  4 квартал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г. Уполномоченный орган на выдачу разрешения – Администрация Подольского муниципального района Московской области.</w:t>
      </w:r>
    </w:p>
    <w:p w:rsidR="006A2AED" w:rsidRDefault="006A2AED" w:rsidP="006A2AED">
      <w:pPr>
        <w:pStyle w:val="Standard"/>
        <w:spacing w:after="0" w:line="100" w:lineRule="atLeast"/>
        <w:jc w:val="both"/>
      </w:pPr>
    </w:p>
    <w:p w:rsidR="006A2AED" w:rsidRDefault="006A2AED" w:rsidP="006A2AED">
      <w:pPr>
        <w:pStyle w:val="Standard"/>
        <w:spacing w:after="0" w:line="100" w:lineRule="atLeast"/>
        <w:jc w:val="both"/>
      </w:pPr>
      <w:bookmarkStart w:id="15" w:name="21019"/>
      <w:bookmarkEnd w:id="1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2.8.  О возможных финансовых и прочих рисках при осуществлении проекта строительства и мерах по добровольному страхованию </w:t>
      </w:r>
      <w:hyperlink r:id="rId6" w:history="1">
        <w:r>
          <w:rPr>
            <w:rStyle w:val="Internetlink"/>
            <w:rFonts w:ascii="Times New Roman" w:eastAsia="Times New Roman" w:hAnsi="Times New Roman" w:cs="Times New Roman"/>
            <w:b/>
            <w:sz w:val="24"/>
            <w:szCs w:val="24"/>
          </w:rPr>
          <w:t>застройщиком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таких рисков;</w:t>
      </w:r>
    </w:p>
    <w:p w:rsidR="006A2AED" w:rsidRDefault="006A2AED" w:rsidP="006A2AED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 иные риски отсутствуют, добровольное страхование не производилось.</w:t>
      </w:r>
    </w:p>
    <w:p w:rsidR="006A2AED" w:rsidRDefault="006A2AED" w:rsidP="006A2AED">
      <w:pPr>
        <w:pStyle w:val="Standard"/>
        <w:spacing w:after="0" w:line="100" w:lineRule="atLeast"/>
        <w:jc w:val="both"/>
      </w:pP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210191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2.9. О планируемой стоимости строительства многоквартирных жилых  домов.</w:t>
      </w:r>
    </w:p>
    <w:p w:rsidR="006A2AED" w:rsidRDefault="006A2AED" w:rsidP="006A2AED">
      <w:pPr>
        <w:pStyle w:val="Standard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Спортивная д3,  планируемая стоимость строительства дома 227602,00тыс. рублей</w:t>
      </w:r>
    </w:p>
    <w:p w:rsidR="006A2AED" w:rsidRDefault="006A2AED" w:rsidP="006A2AED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210110"/>
      <w:bookmarkEnd w:id="1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2.10. О перечне организаций, осуществляющих основные строительно-монтажные и другие работы (подрядчиков).</w:t>
      </w:r>
    </w:p>
    <w:p w:rsidR="006A2AED" w:rsidRDefault="006A2AED" w:rsidP="006A2AED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«Высотник-ВВ», ЗАО «Лифтек», ООО «Буко».</w:t>
      </w:r>
    </w:p>
    <w:p w:rsidR="006A2AED" w:rsidRDefault="006A2AED" w:rsidP="006A2AED">
      <w:pPr>
        <w:pStyle w:val="Standard"/>
        <w:spacing w:after="0" w:line="100" w:lineRule="atLeast"/>
      </w:pPr>
    </w:p>
    <w:p w:rsidR="006A2AED" w:rsidRDefault="006A2AED" w:rsidP="006A2AED">
      <w:pPr>
        <w:pStyle w:val="Standard"/>
        <w:spacing w:after="0" w:line="100" w:lineRule="atLeast"/>
      </w:pPr>
      <w:bookmarkStart w:id="18" w:name="210111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2.11.  О способе обеспечения исполнения обязательств застройщика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ED" w:rsidRDefault="006A2AED" w:rsidP="006A2AED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 № 214-ФЗ от 30.12.2004 года в обеспечение исполнения обязательств Застройщика по договору, с момента государственной регистрации договора участников долевого строительства считаются находящимися в залоге право аренды на земельный участок, предоставленный для строительства многоквартирного дома, и строящийся на этом земельном участке многоквартирный дом.</w:t>
      </w:r>
    </w:p>
    <w:p w:rsidR="006A2AED" w:rsidRDefault="006A2AED" w:rsidP="006A2AED">
      <w:pPr>
        <w:pStyle w:val="Standard"/>
        <w:spacing w:after="0" w:line="100" w:lineRule="atLeast"/>
      </w:pPr>
    </w:p>
    <w:p w:rsidR="006A2AED" w:rsidRDefault="006A2AED" w:rsidP="006A2AED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210112"/>
      <w:bookmarkEnd w:id="1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2.12. Об иных договорах и сделках, на основании которых привлекаются денежные средства для строительства многоквартирного дома.</w:t>
      </w:r>
    </w:p>
    <w:p w:rsidR="006A2AED" w:rsidRDefault="006A2AED" w:rsidP="006A2AE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публикации настоящей декларации таких договоров и сделок не имеется.</w:t>
      </w:r>
    </w:p>
    <w:p w:rsidR="006A2AED" w:rsidRDefault="006A2AED" w:rsidP="006A2AED">
      <w:pPr>
        <w:pStyle w:val="Standard"/>
        <w:spacing w:after="0"/>
      </w:pPr>
    </w:p>
    <w:p w:rsidR="006A2AED" w:rsidRDefault="006A2AED" w:rsidP="006A2AED">
      <w:pPr>
        <w:pStyle w:val="Standard"/>
        <w:spacing w:after="0"/>
      </w:pPr>
    </w:p>
    <w:p w:rsidR="006A2AED" w:rsidRDefault="006A2AED" w:rsidP="006A2AED">
      <w:pPr>
        <w:pStyle w:val="Standard"/>
        <w:spacing w:after="0"/>
      </w:pPr>
    </w:p>
    <w:p w:rsidR="006A2AED" w:rsidRDefault="006A2AED" w:rsidP="006A2AED">
      <w:pPr>
        <w:pStyle w:val="Standard"/>
        <w:spacing w:after="0"/>
      </w:pPr>
    </w:p>
    <w:p w:rsidR="006A2AED" w:rsidRDefault="006A2AED" w:rsidP="006A2AED">
      <w:pPr>
        <w:pStyle w:val="Standard"/>
        <w:spacing w:after="0"/>
        <w:jc w:val="both"/>
      </w:pPr>
    </w:p>
    <w:p w:rsidR="00D67567" w:rsidRDefault="00D67567"/>
    <w:sectPr w:rsidR="00D67567" w:rsidSect="00B61FF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825"/>
    <w:multiLevelType w:val="multilevel"/>
    <w:tmpl w:val="D444B5F8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6A2AED"/>
    <w:rsid w:val="006A2AED"/>
    <w:rsid w:val="00D6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AED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Mangal"/>
      <w:color w:val="00000A"/>
      <w:kern w:val="3"/>
    </w:rPr>
  </w:style>
  <w:style w:type="paragraph" w:styleId="a3">
    <w:name w:val="List Paragraph"/>
    <w:basedOn w:val="Standard"/>
    <w:rsid w:val="006A2AED"/>
  </w:style>
  <w:style w:type="character" w:customStyle="1" w:styleId="Internetlink">
    <w:name w:val="Internet link"/>
    <w:basedOn w:val="a0"/>
    <w:rsid w:val="006A2AED"/>
    <w:rPr>
      <w:color w:val="0000FF"/>
      <w:u w:val="single"/>
      <w:lang w:val="ru-RU" w:eastAsia="ru-RU" w:bidi="ru-RU"/>
    </w:rPr>
  </w:style>
  <w:style w:type="numbering" w:customStyle="1" w:styleId="WWNum1">
    <w:name w:val="WWNum1"/>
    <w:basedOn w:val="a2"/>
    <w:rsid w:val="006A2AE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67/" TargetMode="External"/><Relationship Id="rId5" Type="http://schemas.openxmlformats.org/officeDocument/2006/relationships/hyperlink" Target="http://base.garant.ru/12138258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9575</Characters>
  <Application>Microsoft Office Word</Application>
  <DocSecurity>0</DocSecurity>
  <Lines>79</Lines>
  <Paragraphs>22</Paragraphs>
  <ScaleCrop>false</ScaleCrop>
  <Company>Microsoft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2014-10-17T13:36:00Z</dcterms:created>
  <dcterms:modified xsi:type="dcterms:W3CDTF">2014-10-17T13:37:00Z</dcterms:modified>
</cp:coreProperties>
</file>